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header.xml" ContentType="application/vnd.openxmlformats-officedocument.wordprocessingml.head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286A3274" w:rsidP="286A3274" w:rsidRDefault="286A3274" w14:paraId="21DE5464" w14:textId="7DFFF189">
      <w:pPr>
        <w:pStyle w:val="Heading1"/>
        <w:jc w:val="center"/>
        <w:rPr>
          <w:rFonts w:ascii="Times New Roman" w:hAnsi="Times New Roman" w:eastAsia="Times New Roman" w:cs="Times New Roman"/>
          <w:sz w:val="24"/>
          <w:szCs w:val="24"/>
        </w:rPr>
      </w:pPr>
      <w:r w:rsidRPr="286A3274" w:rsidR="286A3274">
        <w:rPr>
          <w:rFonts w:ascii="Times New Roman" w:hAnsi="Times New Roman" w:eastAsia="Times New Roman" w:cs="Times New Roman"/>
          <w:sz w:val="24"/>
          <w:szCs w:val="24"/>
        </w:rPr>
        <w:t>CHAPTER 8</w:t>
      </w:r>
    </w:p>
    <w:p w:rsidR="62FA274A" w:rsidP="286A3274" w:rsidRDefault="62FA274A" w14:paraId="7327FC14" w14:textId="639A0193">
      <w:pPr>
        <w:pStyle w:val="Normal"/>
        <w:ind w:left="0"/>
        <w:jc w:val="center"/>
        <w:rPr>
          <w:rFonts w:ascii="Times New Roman" w:hAnsi="Times New Roman" w:eastAsia="Times New Roman" w:cs="Times New Roman"/>
          <w:b w:val="1"/>
          <w:bCs w:val="1"/>
          <w:noProof w:val="0"/>
          <w:sz w:val="24"/>
          <w:szCs w:val="24"/>
          <w:lang w:val="en-US"/>
        </w:rPr>
      </w:pPr>
      <w:r w:rsidRPr="286A3274" w:rsidR="62FA274A">
        <w:rPr>
          <w:rFonts w:ascii="Times New Roman" w:hAnsi="Times New Roman" w:eastAsia="Times New Roman" w:cs="Times New Roman"/>
          <w:b w:val="1"/>
          <w:bCs w:val="1"/>
          <w:noProof w:val="0"/>
          <w:sz w:val="24"/>
          <w:szCs w:val="24"/>
          <w:lang w:val="en-US"/>
        </w:rPr>
        <w:t>PUBLIC, HEALTH, SAFETY, AND PROPERTY MAINTENANCE</w:t>
      </w:r>
    </w:p>
    <w:p w:rsidR="286A3274" w:rsidP="286A3274" w:rsidRDefault="286A3274" w14:paraId="256427FD" w14:textId="0C04A675">
      <w:pPr>
        <w:pStyle w:val="Normal"/>
        <w:keepLines w:val="0"/>
        <w:ind w:left="0"/>
        <w:jc w:val="center"/>
        <w:rPr>
          <w:rFonts w:ascii="Times New Roman" w:hAnsi="Times New Roman" w:eastAsia="Times New Roman" w:cs="Times New Roman"/>
          <w:b w:val="1"/>
          <w:bCs w:val="1"/>
          <w:sz w:val="24"/>
          <w:szCs w:val="24"/>
        </w:rPr>
      </w:pPr>
    </w:p>
    <w:p w:rsidR="50DC8584" w:rsidP="286A3274" w:rsidRDefault="50DC8584" w14:paraId="60AA4DC2" w14:textId="6D95319F">
      <w:pPr>
        <w:pStyle w:val="Normal"/>
        <w:ind w:left="0"/>
        <w:jc w:val="center"/>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286A3274" w:rsidR="50DC8584">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AN ORDINANCE OF THE TOWN OF SUTTON ADOPTING THE STATE BUILDING CODE BY AND THROUGH THE ADOPTION AND ENACTMENT OF THE 2024 EDITION OF THE INTERNATIONAL PROPERTY MAINTENANCE CODE</w:t>
      </w:r>
      <w:r w:rsidRPr="286A3274" w:rsidR="5E2E1056">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 </w:t>
      </w:r>
      <w:r w:rsidRPr="286A3274" w:rsidR="404B9473">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IN</w:t>
      </w:r>
      <w:r w:rsidRPr="286A3274" w:rsidR="5E2E1056">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 THE REPEAL AND REPLACE OF THE ENTIRETY OF CHAPTER 8</w:t>
      </w:r>
    </w:p>
    <w:p w:rsidR="50DC8584" w:rsidP="286A3274" w:rsidRDefault="50DC8584" w14:paraId="116EF53E" w14:textId="0EEC8C38">
      <w:pPr>
        <w:ind w:left="0"/>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As authorized by West Virginia law and the legislative rules of the West Virginia State Fire Commission for regulating and governing the conditions, maintenance, and enforcement of all premises, buildings, and structures in the Town of Sutton, West Virginia</w:t>
      </w:r>
    </w:p>
    <w:p w:rsidR="50DC8584" w:rsidP="286A3274" w:rsidRDefault="50DC8584" w14:paraId="03F1D4BD" w14:textId="2E4AE6FF">
      <w:pPr>
        <w:ind w:left="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 xml:space="preserve">WHEREAS, </w:t>
      </w: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pursuant to W. Va. Code §§ 8-11-4 and 8-12-13, the governing body of the Town of Sutton has authority to enact an ordinance, or code of ordinances, for the purpose of adopting the State Building Code as promulgated by the West Virginia State Fire Commission (the “Commission”); and</w:t>
      </w:r>
    </w:p>
    <w:p w:rsidR="50DC8584" w:rsidP="286A3274" w:rsidRDefault="50DC8584" w14:paraId="2BAFF5AA" w14:textId="101D43B7">
      <w:pPr>
        <w:ind w:left="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 xml:space="preserve">WHEREAS, </w:t>
      </w: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the Commission has promulgated Legislative Rule Title 87, Series 4, entitled “State Building Code,” which authorizes a municipality, as provided by that rule, to adopt the 2024 Edition of the International Property Maintenance Code (“IPMC”) without requiring adoption of the other national codes and standards listed in the rule; and</w:t>
      </w:r>
    </w:p>
    <w:p w:rsidR="50DC8584" w:rsidP="286A3274" w:rsidRDefault="50DC8584" w14:paraId="0DA96025" w14:textId="78895C99">
      <w:pPr>
        <w:ind w:left="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t xml:space="preserve">WHEREAS, </w:t>
      </w: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the Council of the Town of Sutton has determined that, to promote the general health, safety, and welfare of the Town and its residents, it is necessary and appropriate to adopt by ordinance the 2024 IPMC component of the State Building Code for the purposes of regulating and governing the conditions and maintenance of property, buildings, and structures; establishing standards for supplied utilities, facilities, and other conditions essential to ensure that structures are safe, sanitary, and fit for occupancy and use; addressing buildings and structures unfit for human occupancy and use; and taking other related actions permitted by law.</w:t>
      </w:r>
    </w:p>
    <w:p w:rsidR="50DC8584" w:rsidP="286A3274" w:rsidRDefault="50DC8584" w14:paraId="2702BCD0" w14:textId="64B9356D">
      <w:pPr>
        <w:ind w:left="0"/>
      </w:pPr>
      <w:r w:rsidRPr="286A3274" w:rsidR="50DC858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NOW, THEREFORE, BE IT ORDAINED BY THE TOWN COUNCIL OF THE TOWN OF SUTTON, WEST VIRGINIA:</w:t>
      </w:r>
    </w:p>
    <w:p w:rsidR="0BB4971A" w:rsidP="286A3274" w:rsidRDefault="0BB4971A" w14:paraId="4A2C5771" w14:textId="335E829A">
      <w:pPr>
        <w:pStyle w:val="Normal"/>
        <w:ind w:left="0"/>
        <w:jc w:val="left"/>
        <w:rPr>
          <w:rFonts w:ascii="Times New Roman" w:hAnsi="Times New Roman" w:eastAsia="Times New Roman" w:cs="Times New Roman"/>
          <w:b w:val="0"/>
          <w:bCs w:val="0"/>
          <w:noProof w:val="0"/>
          <w:sz w:val="22"/>
          <w:szCs w:val="22"/>
          <w:lang w:val="en-US"/>
        </w:rPr>
      </w:pPr>
      <w:r w:rsidRPr="286A3274" w:rsidR="0BB4971A">
        <w:rPr>
          <w:rFonts w:ascii="Times New Roman" w:hAnsi="Times New Roman" w:eastAsia="Times New Roman" w:cs="Times New Roman"/>
          <w:b w:val="0"/>
          <w:bCs w:val="0"/>
          <w:noProof w:val="0"/>
          <w:sz w:val="22"/>
          <w:szCs w:val="22"/>
          <w:lang w:val="en-US"/>
        </w:rPr>
        <w:t>Chapter 8 of the Codified Ordinances of the Town of Sutton is hereby repealed and replaced in its entirety and reenacted as follows:</w:t>
      </w:r>
    </w:p>
    <w:p w:rsidR="286A3274" w:rsidP="286A3274" w:rsidRDefault="286A3274" w14:paraId="3FB3D0DD" w14:textId="117A0B1E">
      <w:pPr>
        <w:pStyle w:val="Normal"/>
        <w:ind w:left="0"/>
        <w:jc w:val="left"/>
        <w:rPr>
          <w:rFonts w:ascii="Times New Roman" w:hAnsi="Times New Roman" w:eastAsia="Times New Roman" w:cs="Times New Roman"/>
          <w:b w:val="1"/>
          <w:bCs w:val="1"/>
          <w:noProof w:val="0"/>
          <w:sz w:val="22"/>
          <w:szCs w:val="22"/>
          <w:lang w:val="en-US"/>
        </w:rPr>
      </w:pPr>
    </w:p>
    <w:p w:rsidR="0BB4971A" w:rsidP="286A3274" w:rsidRDefault="0BB4971A" w14:paraId="3878DF06" w14:textId="2E5BE9B5">
      <w:pPr>
        <w:pStyle w:val="Normal"/>
        <w:bidi w:val="0"/>
        <w:jc w:val="center"/>
        <w:rPr>
          <w:rFonts w:ascii="Times New Roman" w:hAnsi="Times New Roman" w:eastAsia="Times New Roman" w:cs="Times New Roman"/>
          <w:b w:val="1"/>
          <w:bCs w:val="1"/>
          <w:noProof w:val="0"/>
          <w:sz w:val="24"/>
          <w:szCs w:val="24"/>
          <w:lang w:val="en-US"/>
        </w:rPr>
      </w:pPr>
      <w:r w:rsidRPr="286A3274" w:rsidR="0BB4971A">
        <w:rPr>
          <w:rFonts w:ascii="Times New Roman" w:hAnsi="Times New Roman" w:eastAsia="Times New Roman" w:cs="Times New Roman"/>
          <w:b w:val="1"/>
          <w:bCs w:val="1"/>
          <w:noProof w:val="0"/>
          <w:sz w:val="24"/>
          <w:szCs w:val="24"/>
          <w:lang w:val="en-US"/>
        </w:rPr>
        <w:t>CHAPTER 8</w:t>
      </w:r>
    </w:p>
    <w:p w:rsidR="0BB4971A" w:rsidP="286A3274" w:rsidRDefault="0BB4971A" w14:paraId="4D7C58C4" w14:textId="639A0193">
      <w:pPr>
        <w:pStyle w:val="Normal"/>
        <w:bidi w:val="0"/>
        <w:jc w:val="center"/>
        <w:rPr>
          <w:rFonts w:ascii="Times New Roman" w:hAnsi="Times New Roman" w:eastAsia="Times New Roman" w:cs="Times New Roman"/>
          <w:b w:val="1"/>
          <w:bCs w:val="1"/>
          <w:noProof w:val="0"/>
          <w:sz w:val="24"/>
          <w:szCs w:val="24"/>
          <w:lang w:val="en-US"/>
        </w:rPr>
      </w:pPr>
      <w:r w:rsidRPr="286A3274" w:rsidR="0BB4971A">
        <w:rPr>
          <w:rFonts w:ascii="Times New Roman" w:hAnsi="Times New Roman" w:eastAsia="Times New Roman" w:cs="Times New Roman"/>
          <w:b w:val="1"/>
          <w:bCs w:val="1"/>
          <w:noProof w:val="0"/>
          <w:sz w:val="24"/>
          <w:szCs w:val="24"/>
          <w:lang w:val="en-US"/>
        </w:rPr>
        <w:t xml:space="preserve">PUBLIC, </w:t>
      </w:r>
      <w:r w:rsidRPr="286A3274" w:rsidR="0BB4971A">
        <w:rPr>
          <w:rFonts w:ascii="Times New Roman" w:hAnsi="Times New Roman" w:eastAsia="Times New Roman" w:cs="Times New Roman"/>
          <w:b w:val="1"/>
          <w:bCs w:val="1"/>
          <w:noProof w:val="0"/>
          <w:sz w:val="24"/>
          <w:szCs w:val="24"/>
          <w:lang w:val="en-US"/>
        </w:rPr>
        <w:t>HEALTH, SAFETY</w:t>
      </w:r>
      <w:r w:rsidRPr="286A3274" w:rsidR="0BB4971A">
        <w:rPr>
          <w:rFonts w:ascii="Times New Roman" w:hAnsi="Times New Roman" w:eastAsia="Times New Roman" w:cs="Times New Roman"/>
          <w:b w:val="1"/>
          <w:bCs w:val="1"/>
          <w:noProof w:val="0"/>
          <w:sz w:val="24"/>
          <w:szCs w:val="24"/>
          <w:lang w:val="en-US"/>
        </w:rPr>
        <w:t>, AND PROPERTY MAINTENANCE</w:t>
      </w:r>
    </w:p>
    <w:p w:rsidR="286A3274" w:rsidP="286A3274" w:rsidRDefault="286A3274" w14:paraId="14EEAFCA" w14:textId="3CAF0AB0">
      <w:pPr>
        <w:pStyle w:val="Normal"/>
        <w:bidi w:val="0"/>
        <w:jc w:val="center"/>
        <w:rPr>
          <w:rFonts w:ascii="Times New Roman" w:hAnsi="Times New Roman" w:eastAsia="Times New Roman" w:cs="Times New Roman"/>
          <w:b w:val="1"/>
          <w:bCs w:val="1"/>
          <w:noProof w:val="0"/>
          <w:sz w:val="24"/>
          <w:szCs w:val="24"/>
          <w:lang w:val="en-US"/>
        </w:rPr>
      </w:pPr>
    </w:p>
    <w:p w:rsidR="0BB4971A" w:rsidP="286A3274" w:rsidRDefault="0BB4971A" w14:paraId="4C9249D8" w14:textId="36791156">
      <w:pPr>
        <w:pStyle w:val="Normal"/>
        <w:bidi w:val="0"/>
        <w:jc w:val="center"/>
        <w:rPr>
          <w:rFonts w:ascii="Times New Roman" w:hAnsi="Times New Roman" w:eastAsia="Times New Roman" w:cs="Times New Roman"/>
          <w:b w:val="1"/>
          <w:bCs w:val="1"/>
          <w:noProof w:val="0"/>
          <w:sz w:val="24"/>
          <w:szCs w:val="24"/>
          <w:u w:val="single"/>
          <w:lang w:val="en-US"/>
        </w:rPr>
      </w:pPr>
      <w:r w:rsidRPr="286A3274" w:rsidR="0BB4971A">
        <w:rPr>
          <w:rFonts w:ascii="Times New Roman" w:hAnsi="Times New Roman" w:eastAsia="Times New Roman" w:cs="Times New Roman"/>
          <w:b w:val="1"/>
          <w:bCs w:val="1"/>
          <w:noProof w:val="0"/>
          <w:sz w:val="24"/>
          <w:szCs w:val="24"/>
          <w:u w:val="single"/>
          <w:lang w:val="en-US"/>
        </w:rPr>
        <w:t>ARTICLE 1</w:t>
      </w:r>
    </w:p>
    <w:p w:rsidR="0BB4971A" w:rsidP="286A3274" w:rsidRDefault="0BB4971A" w14:paraId="05E9DD3E" w14:textId="335CEC88">
      <w:pPr>
        <w:pStyle w:val="Normal"/>
        <w:bidi w:val="0"/>
        <w:jc w:val="center"/>
        <w:rPr>
          <w:rFonts w:ascii="Times New Roman" w:hAnsi="Times New Roman" w:eastAsia="Times New Roman" w:cs="Times New Roman"/>
          <w:b w:val="1"/>
          <w:bCs w:val="1"/>
          <w:noProof w:val="0"/>
          <w:sz w:val="24"/>
          <w:szCs w:val="24"/>
          <w:lang w:val="en-US"/>
        </w:rPr>
      </w:pPr>
      <w:r w:rsidRPr="286A3274" w:rsidR="0BB4971A">
        <w:rPr>
          <w:rFonts w:ascii="Times New Roman" w:hAnsi="Times New Roman" w:eastAsia="Times New Roman" w:cs="Times New Roman"/>
          <w:b w:val="1"/>
          <w:bCs w:val="1"/>
          <w:noProof w:val="0"/>
          <w:sz w:val="24"/>
          <w:szCs w:val="24"/>
          <w:lang w:val="en-US"/>
        </w:rPr>
        <w:t>ADOPTION OF THE 2024 INTERNATIONAL PROPERTY MAINTENANCE CODE</w:t>
      </w:r>
    </w:p>
    <w:p w:rsidR="286A3274" w:rsidP="286A3274" w:rsidRDefault="286A3274" w14:paraId="4CF8CA00" w14:textId="02014DBB">
      <w:pPr>
        <w:pStyle w:val="ListParagraph"/>
        <w:suppressLineNumbers w:val="0"/>
        <w:bidi w:val="0"/>
        <w:spacing w:before="0" w:beforeAutospacing="off" w:after="100" w:afterAutospacing="off" w:line="252" w:lineRule="auto"/>
        <w:ind w:left="720" w:right="0"/>
        <w:jc w:val="left"/>
        <w:rPr>
          <w:rFonts w:ascii="Times New Roman" w:hAnsi="Times New Roman" w:eastAsia="Times New Roman" w:cs="Times New Roman"/>
          <w:b w:val="0"/>
          <w:bCs w:val="0"/>
          <w:noProof w:val="0"/>
          <w:sz w:val="20"/>
          <w:szCs w:val="20"/>
          <w:lang w:val="en-US"/>
        </w:rPr>
      </w:pPr>
    </w:p>
    <w:p w:rsidR="50DC8584" w:rsidP="286A3274" w:rsidRDefault="50DC8584" w14:paraId="4EB4AA9B" w14:textId="5A4468FE">
      <w:pPr>
        <w:pStyle w:val="ListParagraph"/>
        <w:numPr>
          <w:ilvl w:val="0"/>
          <w:numId w:val="10"/>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a. Code § 8-12-13 and Legislative Rule Title 87, Series 4.</w:t>
      </w:r>
    </w:p>
    <w:p w:rsidR="50DC8584" w:rsidP="286A3274" w:rsidRDefault="50DC8584" w14:paraId="1324CF87" w14:textId="27F2001E">
      <w:pPr>
        <w:pStyle w:val="ListParagraph"/>
        <w:numPr>
          <w:ilvl w:val="0"/>
          <w:numId w:val="10"/>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The Town’s adoption of the State Building Code through the 2024 Edition of the IPMC, and its application and enforceability within the Town, shall remain subject to applicable revisions of the West Virginia Code and Legislative Rules subsequently promulgated by the Commission and approved by the West Virginia Legislature.</w:t>
      </w:r>
    </w:p>
    <w:p w:rsidR="50DC8584" w:rsidP="286A3274" w:rsidRDefault="50DC8584" w14:paraId="27F0ED4E" w14:textId="07FBF9C4">
      <w:pPr>
        <w:pStyle w:val="ListParagraph"/>
        <w:numPr>
          <w:ilvl w:val="0"/>
          <w:numId w:val="10"/>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The Town’s adoption of the State Building Code through the 2024 Edition of the IPMC is amended as follows:</w:t>
      </w:r>
    </w:p>
    <w:p w:rsidR="50DC8584" w:rsidP="286A3274" w:rsidRDefault="50DC8584" w14:paraId="50DECB2C" w14:textId="4406F90F">
      <w:pPr>
        <w:pStyle w:val="ListParagraph"/>
        <w:numPr>
          <w:ilvl w:val="0"/>
          <w:numId w:val="11"/>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Section 101.1. Insert: “Town of Sutton, West Virginia.”</w:t>
      </w:r>
    </w:p>
    <w:p w:rsidR="50DC8584" w:rsidP="286A3274" w:rsidRDefault="50DC8584" w14:paraId="4D4434EE" w14:textId="4C8F4181">
      <w:pPr>
        <w:pStyle w:val="ListParagraph"/>
        <w:numPr>
          <w:ilvl w:val="0"/>
          <w:numId w:val="11"/>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Section 103.5. Insert: “Fees for activities and services performed by the Town of Sutton, its officials, and agents, as permitted by law and as amended from time to time, shall be set forth in a fee schedule lawfully adopted by the governing body of the Town of Sutton.”</w:t>
      </w:r>
    </w:p>
    <w:p w:rsidR="50DC8584" w:rsidP="286A3274" w:rsidRDefault="50DC8584" w14:paraId="40039622" w14:textId="7FDA8903">
      <w:pPr>
        <w:pStyle w:val="ListParagraph"/>
        <w:numPr>
          <w:ilvl w:val="0"/>
          <w:numId w:val="11"/>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Section 106.4. Add: “Any person who violates or </w:t>
      </w: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fails to</w:t>
      </w: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w:t>
      </w: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comply with</w:t>
      </w: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the requirements of this code shall be guilty of a misdemeanor, punishable by a fine of not less than $50.00 nor more than $500.00. Each day that a violation continues after proper notice thereof shall constitute a separate offense.”</w:t>
      </w:r>
    </w:p>
    <w:p w:rsidR="50DC8584" w:rsidP="286A3274" w:rsidRDefault="50DC8584" w14:paraId="6C432F9B" w14:textId="7F813D7B">
      <w:pPr>
        <w:pStyle w:val="ListParagraph"/>
        <w:numPr>
          <w:ilvl w:val="0"/>
          <w:numId w:val="11"/>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Section 112.4. Insert: “A fine of not less than $50.00 nor more than $500.00.”</w:t>
      </w:r>
    </w:p>
    <w:p w:rsidR="50DC8584" w:rsidP="286A3274" w:rsidRDefault="50DC8584" w14:paraId="417F6CEC" w14:textId="1992129B">
      <w:pPr>
        <w:pStyle w:val="ListParagraph"/>
        <w:numPr>
          <w:ilvl w:val="0"/>
          <w:numId w:val="11"/>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Section 302.4. Insert: “twelve (12) inches.”</w:t>
      </w:r>
    </w:p>
    <w:p w:rsidR="50DC8584" w:rsidP="286A3274" w:rsidRDefault="50DC8584" w14:paraId="08621670" w14:textId="65CD6676">
      <w:pPr>
        <w:pStyle w:val="ListParagraph"/>
        <w:numPr>
          <w:ilvl w:val="0"/>
          <w:numId w:val="11"/>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Section 602.3. Insert: “January 1 to December 31.”</w:t>
      </w:r>
    </w:p>
    <w:p w:rsidR="50DC8584" w:rsidP="286A3274" w:rsidRDefault="50DC8584" w14:paraId="6DB18D87" w14:textId="5DB6B610">
      <w:pPr>
        <w:pStyle w:val="ListParagraph"/>
        <w:numPr>
          <w:ilvl w:val="0"/>
          <w:numId w:val="11"/>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Section 602.4. Insert: “January 1 to December 31.”</w:t>
      </w:r>
    </w:p>
    <w:p w:rsidR="50DC8584" w:rsidP="286A3274" w:rsidRDefault="50DC8584" w14:paraId="4983FD34" w14:textId="00190AB9">
      <w:pPr>
        <w:pStyle w:val="ListParagraph"/>
        <w:numPr>
          <w:ilvl w:val="0"/>
          <w:numId w:val="10"/>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For purposes of enforcement of this Ordinance, the Code Enforcement Department and Code Official, as those terms are defined by applicable law and Legislative Rule Title 87, Series 7, may be designated by the </w:t>
      </w:r>
      <w:bookmarkStart w:name="_Int_nHQYQKH1" w:id="329253444"/>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Mayor</w:t>
      </w:r>
      <w:bookmarkEnd w:id="329253444"/>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or by subsequent action of the governing body of the Town. The </w:t>
      </w:r>
      <w:bookmarkStart w:name="_Int_zOQ3yuW3" w:id="977399056"/>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Mayor</w:t>
      </w:r>
      <w:bookmarkEnd w:id="977399056"/>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shall also have authority to enforce this Ordinance to the extent authorized by W. Va. Code § 8-10-1.</w:t>
      </w:r>
    </w:p>
    <w:p w:rsidR="50DC8584" w:rsidP="286A3274" w:rsidRDefault="50DC8584" w14:paraId="1E6E5A1A" w14:textId="4855AA14">
      <w:pPr>
        <w:pStyle w:val="ListParagraph"/>
        <w:numPr>
          <w:ilvl w:val="0"/>
          <w:numId w:val="10"/>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The Town shall comply with all applicable laws and rules required upon enactment of this Ordinance, including, but not limited to, Legislative Rule Title 87, Series 7, “Standards for the Certification and Continuing Education of Municipal, County, and Public-Sector Building Code Officials, Building Code Inspectors and Plans Examiners.”</w:t>
      </w:r>
    </w:p>
    <w:p w:rsidR="50DC8584" w:rsidP="286A3274" w:rsidRDefault="50DC8584" w14:paraId="5C36B58F" w14:textId="5FDEE3E0">
      <w:pPr>
        <w:pStyle w:val="ListParagraph"/>
        <w:numPr>
          <w:ilvl w:val="0"/>
          <w:numId w:val="10"/>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This Ordinance shall replace, repeal, and supersede Town of Sutton </w:t>
      </w:r>
      <w:r w:rsidRPr="286A3274" w:rsidR="18DEAA6E">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chapter 8 in its entirety</w:t>
      </w: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if applicable, which shall be superseded upon the effective date of this Ordinance.</w:t>
      </w:r>
    </w:p>
    <w:p w:rsidR="50DC8584" w:rsidP="286A3274" w:rsidRDefault="50DC8584" w14:paraId="313EB994" w14:textId="0E6F0E62">
      <w:pPr>
        <w:pStyle w:val="ListParagraph"/>
        <w:numPr>
          <w:ilvl w:val="0"/>
          <w:numId w:val="10"/>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This Ordinance is not intended, nor shall it be construed, to affect any suit or proceeding pending in any court, any rights acquired, liability incurred, or cause of action acquired or existing under any act or ordinance repealed by this Ordinance; nor shall any existing just or legal right or remedy of any character be lost, impaired, or affected by the enactment of this Ordinance.</w:t>
      </w:r>
    </w:p>
    <w:p w:rsidR="50DC8584" w:rsidP="286A3274" w:rsidRDefault="50DC8584" w14:paraId="0948BDF9" w14:textId="06B7D475">
      <w:pPr>
        <w:pStyle w:val="ListParagraph"/>
        <w:numPr>
          <w:ilvl w:val="0"/>
          <w:numId w:val="10"/>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If any </w:t>
      </w: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portion</w:t>
      </w: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of this Ordinance is declared invalid, unenforceable, unlawful, or unconstitutional by a court of competent </w:t>
      </w: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jurisdiction</w:t>
      </w: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that declaration shall not affect the validity of the remaining portions of this Ordinance, which shall continue in full force and effect.</w:t>
      </w:r>
    </w:p>
    <w:p w:rsidR="50DC8584" w:rsidP="286A3274" w:rsidRDefault="50DC8584" w14:paraId="276B4A5A" w14:textId="2A56C909">
      <w:pPr>
        <w:pStyle w:val="ListParagraph"/>
        <w:numPr>
          <w:ilvl w:val="0"/>
          <w:numId w:val="10"/>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This Ordinance shall become effective upon passage and adoption, subject to compliance with W. Va. Code § 8-11-4.</w:t>
      </w:r>
    </w:p>
    <w:p w:rsidR="50DC8584" w:rsidP="286A3274" w:rsidRDefault="50DC8584" w14:paraId="2D459F65" w14:textId="570CED8C">
      <w:pPr>
        <w:pStyle w:val="ListParagraph"/>
        <w:numPr>
          <w:ilvl w:val="0"/>
          <w:numId w:val="10"/>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286A3274" w:rsidR="50DC858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Within thirty (30) days after adoption of this Ordinance, the Mayor or the Mayor’s designee shall notify the West Virginia State Fire Commission in writing and send a copy of the adopted Ordinance to the West Virginia State Fire Marshal at the address required by applicable law or rule.</w:t>
      </w:r>
    </w:p>
    <w:p w:rsidR="286A3274" w:rsidP="286A3274" w:rsidRDefault="286A3274" w14:paraId="2D3FB78E" w14:textId="75D06461">
      <w:pPr>
        <w:keepLines w:val="0"/>
        <w:ind w:left="0"/>
        <w:jc w:val="center"/>
        <w:rPr>
          <w:rFonts w:ascii="Times New Roman" w:hAnsi="Times New Roman" w:eastAsia="Times New Roman" w:cs="Times New Roman"/>
          <w:b w:val="1"/>
          <w:bCs w:val="1"/>
          <w:sz w:val="20"/>
          <w:szCs w:val="20"/>
        </w:rPr>
      </w:pPr>
    </w:p>
    <w:p w:rsidR="286A3274" w:rsidP="286A3274" w:rsidRDefault="286A3274" w14:paraId="76E47AEF" w14:textId="44036091">
      <w:pPr>
        <w:keepLines w:val="0"/>
        <w:ind w:left="0"/>
        <w:jc w:val="center"/>
        <w:rPr>
          <w:rFonts w:ascii="Times New Roman" w:hAnsi="Times New Roman" w:eastAsia="Times New Roman" w:cs="Times New Roman"/>
          <w:b w:val="1"/>
          <w:bCs w:val="1"/>
          <w:sz w:val="20"/>
          <w:szCs w:val="20"/>
        </w:rPr>
      </w:pPr>
    </w:p>
    <w:p w:rsidR="25B0916D" w:rsidP="286A3274" w:rsidRDefault="25B0916D" w14:paraId="3B069662" w14:textId="3C8EDF36">
      <w:pPr>
        <w:keepLines w:val="0"/>
        <w:ind w:left="0"/>
        <w:jc w:val="center"/>
      </w:pPr>
      <w:r w:rsidRPr="286A3274" w:rsidR="25B0916D">
        <w:rPr>
          <w:rFonts w:ascii="Times New Roman" w:hAnsi="Times New Roman" w:eastAsia="Times New Roman" w:cs="Times New Roman"/>
          <w:b w:val="1"/>
          <w:bCs w:val="1"/>
          <w:sz w:val="24"/>
          <w:szCs w:val="24"/>
        </w:rPr>
        <w:t>CHAPTER 8</w:t>
      </w:r>
    </w:p>
    <w:p w:rsidR="286A3274" w:rsidP="286A3274" w:rsidRDefault="286A3274" w14:paraId="3B529A99" w14:textId="57AB88F2">
      <w:pPr>
        <w:keepLines w:val="0"/>
        <w:ind w:left="0"/>
        <w:jc w:val="center"/>
        <w:rPr>
          <w:rFonts w:ascii="Times New Roman" w:hAnsi="Times New Roman" w:eastAsia="Times New Roman" w:cs="Times New Roman"/>
          <w:b w:val="1"/>
          <w:bCs w:val="1"/>
          <w:sz w:val="24"/>
          <w:szCs w:val="24"/>
        </w:rPr>
      </w:pPr>
    </w:p>
    <w:p w:rsidR="25B0916D" w:rsidP="286A3274" w:rsidRDefault="25B0916D" w14:paraId="4750E687" w14:textId="73822FB2">
      <w:pPr>
        <w:keepLines w:val="0"/>
        <w:ind w:left="0"/>
        <w:jc w:val="center"/>
        <w:rPr>
          <w:rFonts w:ascii="Times New Roman" w:hAnsi="Times New Roman" w:eastAsia="Times New Roman" w:cs="Times New Roman"/>
          <w:b w:val="1"/>
          <w:bCs w:val="1"/>
          <w:sz w:val="24"/>
          <w:szCs w:val="24"/>
          <w:u w:val="single"/>
        </w:rPr>
      </w:pPr>
      <w:r w:rsidRPr="286A3274" w:rsidR="25B0916D">
        <w:rPr>
          <w:rFonts w:ascii="Times New Roman" w:hAnsi="Times New Roman" w:eastAsia="Times New Roman" w:cs="Times New Roman"/>
          <w:b w:val="1"/>
          <w:bCs w:val="1"/>
          <w:sz w:val="24"/>
          <w:szCs w:val="24"/>
          <w:u w:val="single"/>
        </w:rPr>
        <w:t>ARTICLE 2</w:t>
      </w:r>
    </w:p>
    <w:p xmlns:wp14="http://schemas.microsoft.com/office/word/2010/wordml" w14:paraId="79EE2A25" wp14:textId="65437632">
      <w:pPr>
        <w:pStyle w:val="Heading1"/>
        <w:jc w:val="center"/>
      </w:pPr>
      <w:r w:rsidRPr="286A3274" w:rsidR="286A3274">
        <w:rPr>
          <w:rFonts w:ascii="Times New Roman" w:hAnsi="Times New Roman" w:eastAsia="Times New Roman" w:cs="Times New Roman"/>
          <w:sz w:val="24"/>
          <w:szCs w:val="24"/>
        </w:rPr>
        <w:t>DILAPIDATED AND VACANT PROPERTY PROGRAM</w:t>
      </w:r>
    </w:p>
    <w:p w:rsidR="286A3274" w:rsidP="286A3274" w:rsidRDefault="286A3274" w14:paraId="0863475F" w14:textId="2BB8FA1E">
      <w:pPr>
        <w:pStyle w:val="Normal"/>
      </w:pPr>
    </w:p>
    <w:p xmlns:wp14="http://schemas.microsoft.com/office/word/2010/wordml" w:rsidP="286A3274" w14:paraId="513FB89F" wp14:textId="694F5BE6">
      <w:pPr>
        <w:pStyle w:val="Heading2"/>
        <w:rPr>
          <w:rFonts w:ascii="Times New Roman" w:hAnsi="Times New Roman" w:eastAsia="Times New Roman" w:cs="Times New Roman"/>
          <w:b w:val="1"/>
          <w:bCs w:val="1"/>
        </w:rPr>
      </w:pPr>
      <w:r w:rsidRPr="286A3274" w:rsidR="286A3274">
        <w:rPr>
          <w:rFonts w:ascii="Times New Roman" w:hAnsi="Times New Roman" w:eastAsia="Times New Roman" w:cs="Times New Roman"/>
          <w:b w:val="1"/>
          <w:bCs w:val="1"/>
          <w:sz w:val="22"/>
          <w:szCs w:val="22"/>
          <w:u w:val="single"/>
        </w:rPr>
        <w:t>8-201</w:t>
      </w:r>
      <w:r w:rsidRPr="286A3274" w:rsidR="2B21B223">
        <w:rPr>
          <w:rFonts w:ascii="Times New Roman" w:hAnsi="Times New Roman" w:eastAsia="Times New Roman" w:cs="Times New Roman"/>
          <w:b w:val="1"/>
          <w:bCs w:val="1"/>
          <w:sz w:val="22"/>
          <w:szCs w:val="22"/>
          <w:u w:val="single"/>
        </w:rPr>
        <w:t xml:space="preserve"> AUTHORITY AND PURPOSE</w:t>
      </w:r>
    </w:p>
    <w:p xmlns:wp14="http://schemas.microsoft.com/office/word/2010/wordml" w:rsidP="286A3274" w14:paraId="3BBEB3FA" wp14:textId="77777777">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This Article is enacted under West Virginia Code §§ 8-12-5, 8-12-16, 8-12-16a, and 8-12-16c. It requires registration and maintenance of qualifying vacant property; provides notice, fees, appeals, enforcement, liens, and voluntary conveyance options; and helps prevent fire, crime, deterioration, and harm to nearby property. Any acquisition, disposition, tax-sale participation, receivership, eminent-domain action, or civil action must follow the law governing that action.</w:t>
      </w:r>
    </w:p>
    <w:p xmlns:wp14="http://schemas.microsoft.com/office/word/2010/wordml" w:rsidP="286A3274" w14:paraId="10861EA3" wp14:textId="5CB16BA1">
      <w:pPr>
        <w:pStyle w:val="Heading2"/>
        <w:rPr>
          <w:rFonts w:ascii="Times New Roman" w:hAnsi="Times New Roman" w:eastAsia="Times New Roman" w:cs="Times New Roman"/>
          <w:b w:val="1"/>
          <w:bCs w:val="1"/>
          <w:sz w:val="22"/>
          <w:szCs w:val="22"/>
          <w:u w:val="single"/>
        </w:rPr>
      </w:pPr>
      <w:r w:rsidRPr="286A3274" w:rsidR="286A3274">
        <w:rPr>
          <w:rFonts w:ascii="Times New Roman" w:hAnsi="Times New Roman" w:eastAsia="Times New Roman" w:cs="Times New Roman"/>
          <w:b w:val="1"/>
          <w:bCs w:val="1"/>
          <w:sz w:val="22"/>
          <w:szCs w:val="22"/>
          <w:u w:val="single"/>
        </w:rPr>
        <w:t>8-202</w:t>
      </w:r>
      <w:r w:rsidRPr="286A3274" w:rsidR="7013E6D3">
        <w:rPr>
          <w:rFonts w:ascii="Times New Roman" w:hAnsi="Times New Roman" w:eastAsia="Times New Roman" w:cs="Times New Roman"/>
          <w:b w:val="1"/>
          <w:bCs w:val="1"/>
          <w:sz w:val="22"/>
          <w:szCs w:val="22"/>
          <w:u w:val="single"/>
        </w:rPr>
        <w:t xml:space="preserve"> DEFINITIONS</w:t>
      </w:r>
    </w:p>
    <w:p xmlns:wp14="http://schemas.microsoft.com/office/word/2010/wordml" w:rsidP="286A3274" w14:paraId="6E8C7617" wp14:textId="77777777">
      <w:pPr>
        <w:keepLines w:val="0"/>
        <w:ind w:left="0"/>
        <w:rPr>
          <w:rFonts w:ascii="Times New Roman" w:hAnsi="Times New Roman" w:eastAsia="Times New Roman" w:cs="Times New Roman"/>
        </w:rPr>
      </w:pPr>
      <w:r w:rsidRPr="286A3274" w:rsidR="286A3274">
        <w:rPr>
          <w:rFonts w:ascii="Times New Roman" w:hAnsi="Times New Roman" w:eastAsia="Times New Roman" w:cs="Times New Roman"/>
          <w:b w:val="1"/>
          <w:bCs w:val="1"/>
        </w:rPr>
        <w:t xml:space="preserve">CODE ENFORCEMENT OFFICIAL: </w:t>
      </w:r>
      <w:r w:rsidRPr="286A3274" w:rsidR="286A3274">
        <w:rPr>
          <w:rFonts w:ascii="Times New Roman" w:hAnsi="Times New Roman" w:eastAsia="Times New Roman" w:cs="Times New Roman"/>
        </w:rPr>
        <w:t>the designated official who holds the certification, provisional certification, license, or other authorization required for the determination or action involved.</w:t>
      </w:r>
    </w:p>
    <w:p xmlns:wp14="http://schemas.microsoft.com/office/word/2010/wordml" w:rsidP="286A3274" w14:paraId="1F56F10C" wp14:textId="77777777">
      <w:pPr>
        <w:keepLines w:val="0"/>
        <w:ind w:left="0"/>
        <w:rPr>
          <w:rFonts w:ascii="Times New Roman" w:hAnsi="Times New Roman" w:eastAsia="Times New Roman" w:cs="Times New Roman"/>
        </w:rPr>
      </w:pPr>
      <w:r w:rsidRPr="286A3274" w:rsidR="286A3274">
        <w:rPr>
          <w:rFonts w:ascii="Times New Roman" w:hAnsi="Times New Roman" w:eastAsia="Times New Roman" w:cs="Times New Roman"/>
          <w:b w:val="1"/>
          <w:bCs w:val="1"/>
        </w:rPr>
        <w:t xml:space="preserve">DILAPIDATED STRUCTURE: </w:t>
      </w:r>
      <w:r w:rsidRPr="286A3274" w:rsidR="286A3274">
        <w:rPr>
          <w:rFonts w:ascii="Times New Roman" w:hAnsi="Times New Roman" w:eastAsia="Times New Roman" w:cs="Times New Roman"/>
        </w:rPr>
        <w:t>a building or structure with one or more documented conditions under West Virginia Code § 8-12-16(a)(4) or the adopted IPMC because of deterioration, damage, neglect, or lack of maintenance. Lawful occupancy prevents a vacancy fee based only on dilapidation.</w:t>
      </w:r>
    </w:p>
    <w:p xmlns:wp14="http://schemas.microsoft.com/office/word/2010/wordml" w:rsidP="286A3274" w14:paraId="5F2AAD50" wp14:textId="77777777">
      <w:pPr>
        <w:keepLines w:val="0"/>
        <w:ind w:left="0"/>
        <w:rPr>
          <w:rFonts w:ascii="Times New Roman" w:hAnsi="Times New Roman" w:eastAsia="Times New Roman" w:cs="Times New Roman"/>
        </w:rPr>
      </w:pPr>
      <w:r w:rsidRPr="286A3274" w:rsidR="286A3274">
        <w:rPr>
          <w:rFonts w:ascii="Times New Roman" w:hAnsi="Times New Roman" w:eastAsia="Times New Roman" w:cs="Times New Roman"/>
          <w:b w:val="1"/>
          <w:bCs w:val="1"/>
        </w:rPr>
        <w:t xml:space="preserve">LOCAL AGENT: </w:t>
      </w:r>
      <w:r w:rsidRPr="286A3274" w:rsidR="286A3274">
        <w:rPr>
          <w:rFonts w:ascii="Times New Roman" w:hAnsi="Times New Roman" w:eastAsia="Times New Roman" w:cs="Times New Roman"/>
        </w:rPr>
        <w:t>a natural person residing in West Virginia whom an out-of-state owner designates in writing to accept process and fee notices and receive emergency communications.</w:t>
      </w:r>
    </w:p>
    <w:p xmlns:wp14="http://schemas.microsoft.com/office/word/2010/wordml" w:rsidP="286A3274" w14:paraId="72122F14" wp14:textId="77777777">
      <w:pPr>
        <w:keepLines w:val="0"/>
        <w:ind w:left="0"/>
        <w:rPr>
          <w:rFonts w:ascii="Times New Roman" w:hAnsi="Times New Roman" w:eastAsia="Times New Roman" w:cs="Times New Roman"/>
        </w:rPr>
      </w:pPr>
      <w:r w:rsidRPr="286A3274" w:rsidR="286A3274">
        <w:rPr>
          <w:rFonts w:ascii="Times New Roman" w:hAnsi="Times New Roman" w:eastAsia="Times New Roman" w:cs="Times New Roman"/>
          <w:b w:val="1"/>
          <w:bCs w:val="1"/>
        </w:rPr>
        <w:t xml:space="preserve">MIXED-USE BUILDING: </w:t>
      </w:r>
      <w:r w:rsidRPr="286A3274" w:rsidR="286A3274">
        <w:rPr>
          <w:rFonts w:ascii="Times New Roman" w:hAnsi="Times New Roman" w:eastAsia="Times New Roman" w:cs="Times New Roman"/>
        </w:rPr>
        <w:t>a building containing at least one commercial occupancy and one residential dwelling unit.</w:t>
      </w:r>
    </w:p>
    <w:p xmlns:wp14="http://schemas.microsoft.com/office/word/2010/wordml" w:rsidP="286A3274" w14:paraId="1E5FDF3A" wp14:textId="77777777">
      <w:pPr>
        <w:keepLines w:val="0"/>
        <w:ind w:left="0"/>
        <w:rPr>
          <w:rFonts w:ascii="Times New Roman" w:hAnsi="Times New Roman" w:eastAsia="Times New Roman" w:cs="Times New Roman"/>
        </w:rPr>
      </w:pPr>
      <w:r w:rsidRPr="286A3274" w:rsidR="286A3274">
        <w:rPr>
          <w:rFonts w:ascii="Times New Roman" w:hAnsi="Times New Roman" w:eastAsia="Times New Roman" w:cs="Times New Roman"/>
          <w:b w:val="1"/>
          <w:bCs w:val="1"/>
        </w:rPr>
        <w:t xml:space="preserve">OWNER or PROPERTY OWNER: </w:t>
      </w:r>
      <w:r w:rsidRPr="286A3274" w:rsidR="286A3274">
        <w:rPr>
          <w:rFonts w:ascii="Times New Roman" w:hAnsi="Times New Roman" w:eastAsia="Times New Roman" w:cs="Times New Roman"/>
        </w:rPr>
        <w:t>the meaning stated in West Virginia Code §§ 8-12-16, 8-12-16a, or 8-12-16c, as applicable.</w:t>
      </w:r>
    </w:p>
    <w:p xmlns:wp14="http://schemas.microsoft.com/office/word/2010/wordml" w:rsidP="286A3274" w14:paraId="21BA2C69" wp14:textId="77777777">
      <w:pPr>
        <w:keepLines w:val="0"/>
        <w:ind w:left="0"/>
        <w:rPr>
          <w:rFonts w:ascii="Times New Roman" w:hAnsi="Times New Roman" w:eastAsia="Times New Roman" w:cs="Times New Roman"/>
        </w:rPr>
      </w:pPr>
      <w:r w:rsidRPr="286A3274" w:rsidR="286A3274">
        <w:rPr>
          <w:rFonts w:ascii="Times New Roman" w:hAnsi="Times New Roman" w:eastAsia="Times New Roman" w:cs="Times New Roman"/>
          <w:b w:val="1"/>
          <w:bCs w:val="1"/>
        </w:rPr>
        <w:t xml:space="preserve">UNINHABITABLE PROPERTY: </w:t>
      </w:r>
      <w:r w:rsidRPr="286A3274" w:rsidR="286A3274">
        <w:rPr>
          <w:rFonts w:ascii="Times New Roman" w:hAnsi="Times New Roman" w:eastAsia="Times New Roman" w:cs="Times New Roman"/>
        </w:rPr>
        <w:t>improved real property that an authorized code enforcement official determines is uninhabitable and violates the applicable building code under West Virginia Code § 8-12-16a. It is administered separately from vacant registration.</w:t>
      </w:r>
    </w:p>
    <w:p xmlns:wp14="http://schemas.microsoft.com/office/word/2010/wordml" w:rsidP="286A3274" w14:paraId="04BF0AC0" wp14:textId="77777777">
      <w:pPr>
        <w:keepLines w:val="0"/>
        <w:ind w:left="0"/>
        <w:rPr>
          <w:rFonts w:ascii="Times New Roman" w:hAnsi="Times New Roman" w:eastAsia="Times New Roman" w:cs="Times New Roman"/>
        </w:rPr>
      </w:pPr>
      <w:r w:rsidRPr="286A3274" w:rsidR="286A3274">
        <w:rPr>
          <w:rFonts w:ascii="Times New Roman" w:hAnsi="Times New Roman" w:eastAsia="Times New Roman" w:cs="Times New Roman"/>
          <w:b w:val="1"/>
          <w:bCs w:val="1"/>
        </w:rPr>
        <w:t xml:space="preserve">VACANT COMMERCIAL OCCUPANCY: </w:t>
      </w:r>
      <w:r w:rsidRPr="286A3274" w:rsidR="286A3274">
        <w:rPr>
          <w:rFonts w:ascii="Times New Roman" w:hAnsi="Times New Roman" w:eastAsia="Times New Roman" w:cs="Times New Roman"/>
        </w:rPr>
        <w:t>a distinct commercial part of a mixed-use building where no lawful commercial activity is regularly conducted for 30 consecutive days. Temporary closure, permitted renovation, or active marketing may support a good-cause exemption if the space is secured and maintained.</w:t>
      </w:r>
    </w:p>
    <w:p xmlns:wp14="http://schemas.microsoft.com/office/word/2010/wordml" w:rsidP="286A3274" w14:paraId="393C3A3C" wp14:textId="77777777">
      <w:pPr>
        <w:keepLines w:val="0"/>
        <w:ind w:left="0"/>
        <w:rPr>
          <w:rFonts w:ascii="Times New Roman" w:hAnsi="Times New Roman" w:eastAsia="Times New Roman" w:cs="Times New Roman"/>
        </w:rPr>
      </w:pPr>
      <w:r w:rsidRPr="286A3274" w:rsidR="286A3274">
        <w:rPr>
          <w:rFonts w:ascii="Times New Roman" w:hAnsi="Times New Roman" w:eastAsia="Times New Roman" w:cs="Times New Roman"/>
          <w:b w:val="1"/>
          <w:bCs w:val="1"/>
        </w:rPr>
        <w:t xml:space="preserve">VACANT BUILDING: </w:t>
      </w:r>
      <w:r w:rsidRPr="286A3274" w:rsidR="286A3274">
        <w:rPr>
          <w:rFonts w:ascii="Times New Roman" w:hAnsi="Times New Roman" w:eastAsia="Times New Roman" w:cs="Times New Roman"/>
        </w:rPr>
        <w:t>a building or structure that is unoccupied, or unsecured and occupied by unauthorized persons, for 30 consecutive days. It excludes active construction under a valid permit and property exempted for good cause under West Virginia Code § 8-12-16c.</w:t>
      </w:r>
    </w:p>
    <w:p xmlns:wp14="http://schemas.microsoft.com/office/word/2010/wordml" w:rsidP="286A3274" w14:paraId="009B0D08" wp14:textId="77777777">
      <w:pPr>
        <w:keepLines w:val="0"/>
        <w:ind w:left="0"/>
        <w:rPr>
          <w:rFonts w:ascii="Times New Roman" w:hAnsi="Times New Roman" w:eastAsia="Times New Roman" w:cs="Times New Roman"/>
        </w:rPr>
      </w:pPr>
      <w:r w:rsidRPr="286A3274" w:rsidR="286A3274">
        <w:rPr>
          <w:rFonts w:ascii="Times New Roman" w:hAnsi="Times New Roman" w:eastAsia="Times New Roman" w:cs="Times New Roman"/>
          <w:b w:val="1"/>
          <w:bCs w:val="1"/>
        </w:rPr>
        <w:t xml:space="preserve">VACANT PROPERTY: </w:t>
      </w:r>
      <w:r w:rsidRPr="286A3274" w:rsidR="286A3274">
        <w:rPr>
          <w:rFonts w:ascii="Times New Roman" w:hAnsi="Times New Roman" w:eastAsia="Times New Roman" w:cs="Times New Roman"/>
        </w:rPr>
        <w:t>real property with no building and no routine activity. Routine lawful maintenance is sufficient activity for this definition.</w:t>
      </w:r>
    </w:p>
    <w:p xmlns:wp14="http://schemas.microsoft.com/office/word/2010/wordml" w:rsidP="286A3274" w14:paraId="15077765" wp14:textId="77777777">
      <w:pPr>
        <w:keepLines w:val="0"/>
        <w:ind w:left="0"/>
        <w:rPr>
          <w:rFonts w:ascii="Times New Roman" w:hAnsi="Times New Roman" w:eastAsia="Times New Roman" w:cs="Times New Roman"/>
        </w:rPr>
      </w:pPr>
      <w:r w:rsidRPr="286A3274" w:rsidR="286A3274">
        <w:rPr>
          <w:rFonts w:ascii="Times New Roman" w:hAnsi="Times New Roman" w:eastAsia="Times New Roman" w:cs="Times New Roman"/>
          <w:b w:val="1"/>
          <w:bCs w:val="1"/>
        </w:rPr>
        <w:t xml:space="preserve">VACANCY: </w:t>
      </w:r>
      <w:r w:rsidRPr="286A3274" w:rsidR="286A3274">
        <w:rPr>
          <w:rFonts w:ascii="Times New Roman" w:hAnsi="Times New Roman" w:eastAsia="Times New Roman" w:cs="Times New Roman"/>
        </w:rPr>
        <w:t>does not arise solely from temporary absence, hospitalization, military service, seasonal absence, permitted renovation, or active marketing if the owner shows good cause and keeps the property lawfully secured and maintained.</w:t>
      </w:r>
    </w:p>
    <w:p xmlns:wp14="http://schemas.microsoft.com/office/word/2010/wordml" w:rsidP="286A3274" w14:paraId="1FDEDB99" wp14:textId="79833101">
      <w:pPr>
        <w:pStyle w:val="Heading2"/>
        <w:rPr>
          <w:rFonts w:ascii="Times New Roman" w:hAnsi="Times New Roman" w:eastAsia="Times New Roman" w:cs="Times New Roman"/>
          <w:sz w:val="22"/>
          <w:szCs w:val="22"/>
          <w:u w:val="single"/>
        </w:rPr>
      </w:pPr>
      <w:r w:rsidRPr="286A3274" w:rsidR="286A3274">
        <w:rPr>
          <w:rFonts w:ascii="Times New Roman" w:hAnsi="Times New Roman" w:eastAsia="Times New Roman" w:cs="Times New Roman"/>
          <w:sz w:val="22"/>
          <w:szCs w:val="22"/>
          <w:u w:val="single"/>
        </w:rPr>
        <w:t>8-203</w:t>
      </w:r>
      <w:r w:rsidRPr="286A3274" w:rsidR="39182AFF">
        <w:rPr>
          <w:rFonts w:ascii="Times New Roman" w:hAnsi="Times New Roman" w:eastAsia="Times New Roman" w:cs="Times New Roman"/>
          <w:sz w:val="22"/>
          <w:szCs w:val="22"/>
          <w:u w:val="single"/>
        </w:rPr>
        <w:t xml:space="preserve"> MAINTENANCE STANDARDS</w:t>
      </w:r>
    </w:p>
    <w:p xmlns:wp14="http://schemas.microsoft.com/office/word/2010/wordml" w:rsidP="286A3274" w14:paraId="38C7C7CD" wp14:textId="77777777">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An owner shall:</w:t>
      </w:r>
    </w:p>
    <w:p xmlns:wp14="http://schemas.microsoft.com/office/word/2010/wordml" w:rsidP="286A3274" w14:paraId="3DF22980" wp14:textId="6F653BC0">
      <w:pPr>
        <w:keepLines w:val="0"/>
        <w:ind w:left="259" w:hanging="259"/>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(a) Keep grass, weeds, and </w:t>
      </w:r>
      <w:r w:rsidRPr="286A3274" w:rsidR="286A3274">
        <w:rPr>
          <w:rFonts w:ascii="Times New Roman" w:hAnsi="Times New Roman" w:eastAsia="Times New Roman" w:cs="Times New Roman"/>
          <w:b w:val="0"/>
          <w:bCs w:val="0"/>
          <w:sz w:val="20"/>
          <w:szCs w:val="20"/>
        </w:rPr>
        <w:t>noncultivated</w:t>
      </w:r>
      <w:r w:rsidRPr="286A3274" w:rsidR="6F903B4A">
        <w:rPr>
          <w:rFonts w:ascii="Times New Roman" w:hAnsi="Times New Roman" w:eastAsia="Times New Roman" w:cs="Times New Roman"/>
          <w:b w:val="0"/>
          <w:bCs w:val="0"/>
          <w:sz w:val="20"/>
          <w:szCs w:val="20"/>
        </w:rPr>
        <w:t xml:space="preserve"> gardens</w:t>
      </w:r>
      <w:r w:rsidRPr="286A3274" w:rsidR="286A3274">
        <w:rPr>
          <w:rFonts w:ascii="Times New Roman" w:hAnsi="Times New Roman" w:eastAsia="Times New Roman" w:cs="Times New Roman"/>
          <w:b w:val="0"/>
          <w:bCs w:val="0"/>
          <w:sz w:val="20"/>
          <w:szCs w:val="20"/>
        </w:rPr>
        <w:t xml:space="preserve"> </w:t>
      </w:r>
      <w:r w:rsidRPr="286A3274" w:rsidR="286A3274">
        <w:rPr>
          <w:rFonts w:ascii="Times New Roman" w:hAnsi="Times New Roman" w:eastAsia="Times New Roman" w:cs="Times New Roman"/>
          <w:b w:val="0"/>
          <w:bCs w:val="0"/>
          <w:sz w:val="20"/>
          <w:szCs w:val="20"/>
        </w:rPr>
        <w:t xml:space="preserve">growth at 12 inches or less and noxious </w:t>
      </w:r>
      <w:r w:rsidRPr="286A3274" w:rsidR="286A3274">
        <w:rPr>
          <w:rFonts w:ascii="Times New Roman" w:hAnsi="Times New Roman" w:eastAsia="Times New Roman" w:cs="Times New Roman"/>
          <w:b w:val="0"/>
          <w:bCs w:val="0"/>
          <w:sz w:val="20"/>
          <w:szCs w:val="20"/>
        </w:rPr>
        <w:t>weeds</w:t>
      </w:r>
      <w:r w:rsidRPr="286A3274" w:rsidR="471806BA">
        <w:rPr>
          <w:rFonts w:ascii="Times New Roman" w:hAnsi="Times New Roman" w:eastAsia="Times New Roman" w:cs="Times New Roman"/>
          <w:b w:val="0"/>
          <w:bCs w:val="0"/>
          <w:sz w:val="20"/>
          <w:szCs w:val="20"/>
        </w:rPr>
        <w:t xml:space="preserve"> are</w:t>
      </w:r>
      <w:r w:rsidRPr="286A3274" w:rsidR="471806BA">
        <w:rPr>
          <w:rFonts w:ascii="Times New Roman" w:hAnsi="Times New Roman" w:eastAsia="Times New Roman" w:cs="Times New Roman"/>
          <w:b w:val="0"/>
          <w:bCs w:val="0"/>
          <w:sz w:val="20"/>
          <w:szCs w:val="20"/>
        </w:rPr>
        <w:t xml:space="preserve"> prohibited</w:t>
      </w:r>
      <w:r w:rsidRPr="286A3274" w:rsidR="286A3274">
        <w:rPr>
          <w:rFonts w:ascii="Times New Roman" w:hAnsi="Times New Roman" w:eastAsia="Times New Roman" w:cs="Times New Roman"/>
          <w:b w:val="0"/>
          <w:bCs w:val="0"/>
          <w:sz w:val="20"/>
          <w:szCs w:val="20"/>
        </w:rPr>
        <w:t>.</w:t>
      </w:r>
    </w:p>
    <w:p xmlns:wp14="http://schemas.microsoft.com/office/word/2010/wordml" w:rsidP="286A3274" w14:paraId="2BB740B8" wp14:textId="77777777">
      <w:pPr>
        <w:keepLines w:val="0"/>
        <w:ind w:left="259" w:hanging="259"/>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(b) Store lawful contents so they do not create fire, structural, access, pest, or sanitation hazards; remove hazardous, perishable, leaking, infested, or unlawfully stored material as required by law.</w:t>
      </w:r>
    </w:p>
    <w:p xmlns:wp14="http://schemas.microsoft.com/office/word/2010/wordml" w:rsidP="286A3274" w14:paraId="77425011" wp14:textId="2350BAD6">
      <w:pPr>
        <w:keepLines w:val="0"/>
        <w:ind w:left="259" w:hanging="259"/>
        <w:rPr>
          <w:rFonts w:ascii="Times New Roman" w:hAnsi="Times New Roman" w:eastAsia="Times New Roman" w:cs="Times New Roman"/>
          <w:b w:val="0"/>
          <w:bCs w:val="0"/>
          <w:sz w:val="20"/>
          <w:szCs w:val="20"/>
        </w:rPr>
      </w:pPr>
      <w:bookmarkStart w:name="_Int_BuLK3xFx" w:id="774522476"/>
      <w:r w:rsidRPr="286A3274" w:rsidR="286A3274">
        <w:rPr>
          <w:rFonts w:ascii="Times New Roman" w:hAnsi="Times New Roman" w:eastAsia="Times New Roman" w:cs="Times New Roman"/>
          <w:b w:val="0"/>
          <w:bCs w:val="0"/>
          <w:sz w:val="20"/>
          <w:szCs w:val="20"/>
        </w:rPr>
        <w:t xml:space="preserve">(c) </w:t>
      </w:r>
      <w:r w:rsidRPr="286A3274" w:rsidR="382FFF4A">
        <w:rPr>
          <w:rFonts w:ascii="Times New Roman" w:hAnsi="Times New Roman" w:eastAsia="Times New Roman" w:cs="Times New Roman"/>
          <w:b w:val="0"/>
          <w:bCs w:val="0"/>
          <w:sz w:val="20"/>
          <w:szCs w:val="20"/>
        </w:rPr>
        <w:t>Any</w:t>
      </w:r>
      <w:bookmarkEnd w:id="774522476"/>
      <w:r w:rsidRPr="286A3274" w:rsidR="286A3274">
        <w:rPr>
          <w:rFonts w:ascii="Times New Roman" w:hAnsi="Times New Roman" w:eastAsia="Times New Roman" w:cs="Times New Roman"/>
          <w:b w:val="0"/>
          <w:bCs w:val="0"/>
          <w:sz w:val="20"/>
          <w:szCs w:val="20"/>
        </w:rPr>
        <w:t xml:space="preserve"> utility </w:t>
      </w:r>
      <w:r w:rsidRPr="286A3274" w:rsidR="1736043B">
        <w:rPr>
          <w:rFonts w:ascii="Times New Roman" w:hAnsi="Times New Roman" w:eastAsia="Times New Roman" w:cs="Times New Roman"/>
          <w:b w:val="0"/>
          <w:bCs w:val="0"/>
          <w:sz w:val="20"/>
          <w:szCs w:val="20"/>
        </w:rPr>
        <w:t>service</w:t>
      </w:r>
      <w:r w:rsidRPr="286A3274" w:rsidR="42E577B9">
        <w:rPr>
          <w:rFonts w:ascii="Times New Roman" w:hAnsi="Times New Roman" w:eastAsia="Times New Roman" w:cs="Times New Roman"/>
          <w:b w:val="0"/>
          <w:bCs w:val="0"/>
          <w:sz w:val="20"/>
          <w:szCs w:val="20"/>
        </w:rPr>
        <w:t xml:space="preserve"> needs to be </w:t>
      </w:r>
      <w:r w:rsidRPr="286A3274" w:rsidR="42E577B9">
        <w:rPr>
          <w:rFonts w:ascii="Times New Roman" w:hAnsi="Times New Roman" w:eastAsia="Times New Roman" w:cs="Times New Roman"/>
          <w:b w:val="0"/>
          <w:bCs w:val="0"/>
          <w:sz w:val="20"/>
          <w:szCs w:val="20"/>
        </w:rPr>
        <w:t>maintained</w:t>
      </w:r>
      <w:r w:rsidRPr="286A3274" w:rsidR="286A3274">
        <w:rPr>
          <w:rFonts w:ascii="Times New Roman" w:hAnsi="Times New Roman" w:eastAsia="Times New Roman" w:cs="Times New Roman"/>
          <w:b w:val="0"/>
          <w:bCs w:val="0"/>
          <w:sz w:val="20"/>
          <w:szCs w:val="20"/>
        </w:rPr>
        <w:t xml:space="preserve"> </w:t>
      </w:r>
      <w:r w:rsidRPr="286A3274" w:rsidR="2BBFBCD9">
        <w:rPr>
          <w:rFonts w:ascii="Times New Roman" w:hAnsi="Times New Roman" w:eastAsia="Times New Roman" w:cs="Times New Roman"/>
          <w:b w:val="0"/>
          <w:bCs w:val="0"/>
          <w:sz w:val="20"/>
          <w:szCs w:val="20"/>
        </w:rPr>
        <w:t xml:space="preserve">in </w:t>
      </w:r>
      <w:r w:rsidRPr="286A3274" w:rsidR="6D3D2E38">
        <w:rPr>
          <w:rFonts w:ascii="Times New Roman" w:hAnsi="Times New Roman" w:eastAsia="Times New Roman" w:cs="Times New Roman"/>
          <w:b w:val="0"/>
          <w:bCs w:val="0"/>
          <w:sz w:val="20"/>
          <w:szCs w:val="20"/>
        </w:rPr>
        <w:t>code compliant</w:t>
      </w:r>
      <w:r w:rsidRPr="286A3274" w:rsidR="04A6F765">
        <w:rPr>
          <w:rFonts w:ascii="Times New Roman" w:hAnsi="Times New Roman" w:eastAsia="Times New Roman" w:cs="Times New Roman"/>
          <w:b w:val="0"/>
          <w:bCs w:val="0"/>
          <w:sz w:val="20"/>
          <w:szCs w:val="20"/>
        </w:rPr>
        <w:t xml:space="preserve"> standards for safety</w:t>
      </w:r>
      <w:r w:rsidRPr="286A3274" w:rsidR="286A3274">
        <w:rPr>
          <w:rFonts w:ascii="Times New Roman" w:hAnsi="Times New Roman" w:eastAsia="Times New Roman" w:cs="Times New Roman"/>
          <w:b w:val="0"/>
          <w:bCs w:val="0"/>
          <w:sz w:val="20"/>
          <w:szCs w:val="20"/>
        </w:rPr>
        <w:t xml:space="preserve">. Electrical service shall be permanent and include two GFCI-protected receptacles and any other minimum safety measures required by an authorized official. Disconnected service shall be locked out. Lighting shall </w:t>
      </w:r>
      <w:r w:rsidRPr="286A3274" w:rsidR="286A3274">
        <w:rPr>
          <w:rFonts w:ascii="Times New Roman" w:hAnsi="Times New Roman" w:eastAsia="Times New Roman" w:cs="Times New Roman"/>
          <w:b w:val="0"/>
          <w:bCs w:val="0"/>
          <w:sz w:val="20"/>
          <w:szCs w:val="20"/>
        </w:rPr>
        <w:t>comply with</w:t>
      </w:r>
      <w:r w:rsidRPr="286A3274" w:rsidR="286A3274">
        <w:rPr>
          <w:rFonts w:ascii="Times New Roman" w:hAnsi="Times New Roman" w:eastAsia="Times New Roman" w:cs="Times New Roman"/>
          <w:b w:val="0"/>
          <w:bCs w:val="0"/>
          <w:sz w:val="20"/>
          <w:szCs w:val="20"/>
        </w:rPr>
        <w:t xml:space="preserve"> the current NEC.</w:t>
      </w:r>
    </w:p>
    <w:p xmlns:wp14="http://schemas.microsoft.com/office/word/2010/wordml" w:rsidP="286A3274" w14:paraId="47D6CCC0" wp14:textId="77777777">
      <w:pPr>
        <w:keepLines w:val="0"/>
        <w:ind w:left="259" w:hanging="259"/>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(d) Remove or repair unstable surfaces, components, accessory buildings, trim, gutters, and overhangs.</w:t>
      </w:r>
    </w:p>
    <w:p xmlns:wp14="http://schemas.microsoft.com/office/word/2010/wordml" w:rsidP="286A3274" w14:paraId="715DC6CB" wp14:textId="77777777">
      <w:pPr>
        <w:keepLines w:val="0"/>
        <w:ind w:left="259" w:hanging="259"/>
        <w:rPr>
          <w:rFonts w:ascii="Times New Roman" w:hAnsi="Times New Roman" w:eastAsia="Times New Roman" w:cs="Times New Roman"/>
          <w:b w:val="0"/>
          <w:bCs w:val="0"/>
          <w:sz w:val="20"/>
          <w:szCs w:val="20"/>
        </w:rPr>
      </w:pPr>
      <w:bookmarkStart w:name="_Int_zbMv6LX0" w:id="961274072"/>
      <w:r w:rsidRPr="286A3274" w:rsidR="286A3274">
        <w:rPr>
          <w:rFonts w:ascii="Times New Roman" w:hAnsi="Times New Roman" w:eastAsia="Times New Roman" w:cs="Times New Roman"/>
          <w:b w:val="0"/>
          <w:bCs w:val="0"/>
          <w:sz w:val="20"/>
          <w:szCs w:val="20"/>
        </w:rPr>
        <w:t>(e) Secure</w:t>
      </w:r>
      <w:bookmarkEnd w:id="961274072"/>
      <w:r w:rsidRPr="286A3274" w:rsidR="286A3274">
        <w:rPr>
          <w:rFonts w:ascii="Times New Roman" w:hAnsi="Times New Roman" w:eastAsia="Times New Roman" w:cs="Times New Roman"/>
          <w:b w:val="0"/>
          <w:bCs w:val="0"/>
          <w:sz w:val="20"/>
          <w:szCs w:val="20"/>
        </w:rPr>
        <w:t xml:space="preserve"> broken or deteriorated openings with exterior-grade plywood cut to fit and anchored to structural framing with screws, carriage bolts, or adequate nails spaced no more than 12 inches apart.</w:t>
      </w:r>
    </w:p>
    <w:p xmlns:wp14="http://schemas.microsoft.com/office/word/2010/wordml" w:rsidP="286A3274" w14:paraId="3D46580E" wp14:textId="77777777">
      <w:pPr>
        <w:keepLines w:val="0"/>
        <w:ind w:left="259" w:hanging="259"/>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(f) Have the owner or local agent routinely inspect, secure, and maintain the property.</w:t>
      </w:r>
    </w:p>
    <w:p xmlns:wp14="http://schemas.microsoft.com/office/word/2010/wordml" w:rsidP="286A3274" w14:paraId="4B0E42BB" wp14:textId="2A71771C">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Only the authorized Code Official may approve an alternative or modification allowed by the IPMC, State Building Code, this Chapter, and state law. Approval must be written, </w:t>
      </w:r>
      <w:r w:rsidRPr="286A3274" w:rsidR="286A3274">
        <w:rPr>
          <w:rFonts w:ascii="Times New Roman" w:hAnsi="Times New Roman" w:eastAsia="Times New Roman" w:cs="Times New Roman"/>
          <w:b w:val="0"/>
          <w:bCs w:val="0"/>
          <w:sz w:val="20"/>
          <w:szCs w:val="20"/>
        </w:rPr>
        <w:t>identify</w:t>
      </w:r>
      <w:r w:rsidRPr="286A3274" w:rsidR="286A3274">
        <w:rPr>
          <w:rFonts w:ascii="Times New Roman" w:hAnsi="Times New Roman" w:eastAsia="Times New Roman" w:cs="Times New Roman"/>
          <w:b w:val="0"/>
          <w:bCs w:val="0"/>
          <w:sz w:val="20"/>
          <w:szCs w:val="20"/>
        </w:rPr>
        <w:t xml:space="preserve"> the </w:t>
      </w:r>
      <w:r w:rsidRPr="286A3274" w:rsidR="0F52A387">
        <w:rPr>
          <w:rFonts w:ascii="Times New Roman" w:hAnsi="Times New Roman" w:eastAsia="Times New Roman" w:cs="Times New Roman"/>
          <w:b w:val="0"/>
          <w:bCs w:val="0"/>
          <w:sz w:val="20"/>
          <w:szCs w:val="20"/>
        </w:rPr>
        <w:t>requirements</w:t>
      </w:r>
      <w:r w:rsidRPr="286A3274" w:rsidR="286A3274">
        <w:rPr>
          <w:rFonts w:ascii="Times New Roman" w:hAnsi="Times New Roman" w:eastAsia="Times New Roman" w:cs="Times New Roman"/>
          <w:b w:val="0"/>
          <w:bCs w:val="0"/>
          <w:sz w:val="20"/>
          <w:szCs w:val="20"/>
        </w:rPr>
        <w:t xml:space="preserve"> and facts, find equivalent protection of health, safety, sanitation, and property, and be kept in the file. Compliance with this section does not make a vacant property occupied.</w:t>
      </w:r>
    </w:p>
    <w:p xmlns:wp14="http://schemas.microsoft.com/office/word/2010/wordml" w:rsidP="286A3274" w14:paraId="625E80B6" wp14:textId="11F85AD9">
      <w:pPr>
        <w:pStyle w:val="Heading2"/>
        <w:rPr>
          <w:rFonts w:ascii="Times New Roman" w:hAnsi="Times New Roman" w:eastAsia="Times New Roman" w:cs="Times New Roman"/>
          <w:sz w:val="22"/>
          <w:szCs w:val="22"/>
          <w:u w:val="single"/>
        </w:rPr>
      </w:pPr>
      <w:r w:rsidRPr="286A3274" w:rsidR="286A3274">
        <w:rPr>
          <w:rFonts w:ascii="Times New Roman" w:hAnsi="Times New Roman" w:eastAsia="Times New Roman" w:cs="Times New Roman"/>
          <w:sz w:val="22"/>
          <w:szCs w:val="22"/>
          <w:u w:val="single"/>
        </w:rPr>
        <w:t xml:space="preserve">8-204 </w:t>
      </w:r>
      <w:r w:rsidRPr="286A3274" w:rsidR="504231E5">
        <w:rPr>
          <w:rFonts w:ascii="Times New Roman" w:hAnsi="Times New Roman" w:eastAsia="Times New Roman" w:cs="Times New Roman"/>
          <w:sz w:val="22"/>
          <w:szCs w:val="22"/>
          <w:u w:val="single"/>
        </w:rPr>
        <w:t>REGISTRATION AND OWNER DUTIES</w:t>
      </w:r>
    </w:p>
    <w:p xmlns:wp14="http://schemas.microsoft.com/office/word/2010/wordml" w:rsidP="286A3274" w14:paraId="4A0B2EBA" wp14:textId="6E229963">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An owner shall register a vacant building or vacant property after it meets the applicable definition for 30 consecutive days.</w:t>
      </w:r>
      <w:r w:rsidRPr="286A3274" w:rsidR="286A3274">
        <w:rPr>
          <w:rFonts w:ascii="Times New Roman" w:hAnsi="Times New Roman" w:eastAsia="Times New Roman" w:cs="Times New Roman"/>
          <w:b w:val="0"/>
          <w:bCs w:val="0"/>
          <w:sz w:val="20"/>
          <w:szCs w:val="20"/>
        </w:rPr>
        <w:t xml:space="preserve"> Registration is due within </w:t>
      </w:r>
      <w:r w:rsidRPr="286A3274" w:rsidR="286A3274">
        <w:rPr>
          <w:rFonts w:ascii="Times New Roman" w:hAnsi="Times New Roman" w:eastAsia="Times New Roman" w:cs="Times New Roman"/>
          <w:b w:val="0"/>
          <w:bCs w:val="0"/>
          <w:sz w:val="20"/>
          <w:szCs w:val="20"/>
        </w:rPr>
        <w:t>30 days</w:t>
      </w:r>
      <w:r w:rsidRPr="286A3274" w:rsidR="286A3274">
        <w:rPr>
          <w:rFonts w:ascii="Times New Roman" w:hAnsi="Times New Roman" w:eastAsia="Times New Roman" w:cs="Times New Roman"/>
          <w:b w:val="0"/>
          <w:bCs w:val="0"/>
          <w:sz w:val="20"/>
          <w:szCs w:val="20"/>
        </w:rPr>
        <w:t xml:space="preserve"> after the Town serves </w:t>
      </w:r>
      <w:r w:rsidRPr="286A3274" w:rsidR="580381DD">
        <w:rPr>
          <w:rFonts w:ascii="Times New Roman" w:hAnsi="Times New Roman" w:eastAsia="Times New Roman" w:cs="Times New Roman"/>
          <w:b w:val="0"/>
          <w:bCs w:val="0"/>
          <w:sz w:val="20"/>
          <w:szCs w:val="20"/>
        </w:rPr>
        <w:t>notice,</w:t>
      </w:r>
      <w:r w:rsidRPr="286A3274" w:rsidR="286A3274">
        <w:rPr>
          <w:rFonts w:ascii="Times New Roman" w:hAnsi="Times New Roman" w:eastAsia="Times New Roman" w:cs="Times New Roman"/>
          <w:b w:val="0"/>
          <w:bCs w:val="0"/>
          <w:sz w:val="20"/>
          <w:szCs w:val="20"/>
        </w:rPr>
        <w:t xml:space="preserve"> or the owner knows registration is </w:t>
      </w:r>
      <w:r w:rsidRPr="286A3274" w:rsidR="286A3274">
        <w:rPr>
          <w:rFonts w:ascii="Times New Roman" w:hAnsi="Times New Roman" w:eastAsia="Times New Roman" w:cs="Times New Roman"/>
          <w:b w:val="0"/>
          <w:bCs w:val="0"/>
          <w:sz w:val="20"/>
          <w:szCs w:val="20"/>
        </w:rPr>
        <w:t>required</w:t>
      </w:r>
      <w:r w:rsidRPr="286A3274" w:rsidR="286A3274">
        <w:rPr>
          <w:rFonts w:ascii="Times New Roman" w:hAnsi="Times New Roman" w:eastAsia="Times New Roman" w:cs="Times New Roman"/>
          <w:b w:val="0"/>
          <w:bCs w:val="0"/>
          <w:sz w:val="20"/>
          <w:szCs w:val="20"/>
        </w:rPr>
        <w:t>, whichever occurs first. Council shall decide written good-cause requests case by case as required by West Virginia Code § 8-12-16c.</w:t>
      </w:r>
    </w:p>
    <w:p xmlns:wp14="http://schemas.microsoft.com/office/word/2010/wordml" w:rsidP="286A3274" w14:paraId="621ADBCE" wp14:textId="77777777">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Registration shall state the address and parcel number; all owners and mailing addresses; the local agent, when required; emergency contacts; and a reasonable maintenance and security plan. The Town may request other information reasonably needed to administer the program, but not </w:t>
      </w:r>
      <w:bookmarkStart w:name="_Int_7OzSmVKp" w:id="981609074"/>
      <w:r w:rsidRPr="286A3274" w:rsidR="286A3274">
        <w:rPr>
          <w:rFonts w:ascii="Times New Roman" w:hAnsi="Times New Roman" w:eastAsia="Times New Roman" w:cs="Times New Roman"/>
          <w:b w:val="0"/>
          <w:bCs w:val="0"/>
          <w:sz w:val="20"/>
          <w:szCs w:val="20"/>
        </w:rPr>
        <w:t>unrelated</w:t>
      </w:r>
      <w:bookmarkEnd w:id="981609074"/>
      <w:r w:rsidRPr="286A3274" w:rsidR="286A3274">
        <w:rPr>
          <w:rFonts w:ascii="Times New Roman" w:hAnsi="Times New Roman" w:eastAsia="Times New Roman" w:cs="Times New Roman"/>
          <w:b w:val="0"/>
          <w:bCs w:val="0"/>
          <w:sz w:val="20"/>
          <w:szCs w:val="20"/>
        </w:rPr>
        <w:t xml:space="preserve"> confidential ownership information. An entity may provide its current public </w:t>
      </w:r>
      <w:bookmarkStart w:name="_Int_Ntjfd9VK" w:id="2095704924"/>
      <w:r w:rsidRPr="286A3274" w:rsidR="286A3274">
        <w:rPr>
          <w:rFonts w:ascii="Times New Roman" w:hAnsi="Times New Roman" w:eastAsia="Times New Roman" w:cs="Times New Roman"/>
          <w:b w:val="0"/>
          <w:bCs w:val="0"/>
          <w:sz w:val="20"/>
          <w:szCs w:val="20"/>
        </w:rPr>
        <w:t>organization</w:t>
      </w:r>
      <w:bookmarkEnd w:id="2095704924"/>
      <w:r w:rsidRPr="286A3274" w:rsidR="286A3274">
        <w:rPr>
          <w:rFonts w:ascii="Times New Roman" w:hAnsi="Times New Roman" w:eastAsia="Times New Roman" w:cs="Times New Roman"/>
          <w:b w:val="0"/>
          <w:bCs w:val="0"/>
          <w:sz w:val="20"/>
          <w:szCs w:val="20"/>
        </w:rPr>
        <w:t xml:space="preserve"> record and authorized contact.</w:t>
      </w:r>
    </w:p>
    <w:p xmlns:wp14="http://schemas.microsoft.com/office/word/2010/wordml" w:rsidP="286A3274" w14:paraId="7A0B5280" wp14:textId="13999058">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The owner shall keep the property secured, weather-tight, free from trash, debris, and prohibited growth, and compliant with 8-203, the IPMC, and other </w:t>
      </w:r>
      <w:r w:rsidRPr="286A3274" w:rsidR="03EBF7E1">
        <w:rPr>
          <w:rFonts w:ascii="Times New Roman" w:hAnsi="Times New Roman" w:eastAsia="Times New Roman" w:cs="Times New Roman"/>
          <w:b w:val="0"/>
          <w:bCs w:val="0"/>
          <w:sz w:val="20"/>
          <w:szCs w:val="20"/>
        </w:rPr>
        <w:t>laws</w:t>
      </w:r>
      <w:r w:rsidRPr="286A3274" w:rsidR="286A3274">
        <w:rPr>
          <w:rFonts w:ascii="Times New Roman" w:hAnsi="Times New Roman" w:eastAsia="Times New Roman" w:cs="Times New Roman"/>
          <w:b w:val="0"/>
          <w:bCs w:val="0"/>
          <w:sz w:val="20"/>
          <w:szCs w:val="20"/>
        </w:rPr>
        <w:t xml:space="preserve">. Each property is evaluated and charged separately, although one statement may list several properties. An out-of-state owner shall </w:t>
      </w:r>
      <w:r w:rsidRPr="286A3274" w:rsidR="286A3274">
        <w:rPr>
          <w:rFonts w:ascii="Times New Roman" w:hAnsi="Times New Roman" w:eastAsia="Times New Roman" w:cs="Times New Roman"/>
          <w:b w:val="0"/>
          <w:bCs w:val="0"/>
          <w:sz w:val="20"/>
          <w:szCs w:val="20"/>
        </w:rPr>
        <w:t>designate</w:t>
      </w:r>
      <w:r w:rsidRPr="286A3274" w:rsidR="286A3274">
        <w:rPr>
          <w:rFonts w:ascii="Times New Roman" w:hAnsi="Times New Roman" w:eastAsia="Times New Roman" w:cs="Times New Roman"/>
          <w:b w:val="0"/>
          <w:bCs w:val="0"/>
          <w:sz w:val="20"/>
          <w:szCs w:val="20"/>
        </w:rPr>
        <w:t xml:space="preserve"> a local agent. Changes must be reported under 8-210.</w:t>
      </w:r>
    </w:p>
    <w:p xmlns:wp14="http://schemas.microsoft.com/office/word/2010/wordml" w:rsidP="286A3274" w14:paraId="210D2400" wp14:textId="42184D64">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Registration or payment does not </w:t>
      </w:r>
      <w:r w:rsidRPr="286A3274" w:rsidR="286A3274">
        <w:rPr>
          <w:rFonts w:ascii="Times New Roman" w:hAnsi="Times New Roman" w:eastAsia="Times New Roman" w:cs="Times New Roman"/>
          <w:b w:val="0"/>
          <w:bCs w:val="0"/>
          <w:sz w:val="20"/>
          <w:szCs w:val="20"/>
        </w:rPr>
        <w:t>establish</w:t>
      </w:r>
      <w:r w:rsidRPr="286A3274" w:rsidR="286A3274">
        <w:rPr>
          <w:rFonts w:ascii="Times New Roman" w:hAnsi="Times New Roman" w:eastAsia="Times New Roman" w:cs="Times New Roman"/>
          <w:b w:val="0"/>
          <w:bCs w:val="0"/>
          <w:sz w:val="20"/>
          <w:szCs w:val="20"/>
        </w:rPr>
        <w:t xml:space="preserve"> an unsafe condition or excuse other compliance. A lawfully occupied dilapidated structure is enforced under the IPMC and West Virginia Code § 8-12-16, without a vacancy fee based only on dilapidation. An </w:t>
      </w:r>
      <w:r w:rsidRPr="286A3274" w:rsidR="1DD38DCB">
        <w:rPr>
          <w:rFonts w:ascii="Times New Roman" w:hAnsi="Times New Roman" w:eastAsia="Times New Roman" w:cs="Times New Roman"/>
          <w:b w:val="0"/>
          <w:bCs w:val="0"/>
          <w:sz w:val="20"/>
          <w:szCs w:val="20"/>
        </w:rPr>
        <w:t>uninhabitable property</w:t>
      </w:r>
      <w:r w:rsidRPr="286A3274" w:rsidR="286A3274">
        <w:rPr>
          <w:rFonts w:ascii="Times New Roman" w:hAnsi="Times New Roman" w:eastAsia="Times New Roman" w:cs="Times New Roman"/>
          <w:b w:val="0"/>
          <w:bCs w:val="0"/>
          <w:sz w:val="20"/>
          <w:szCs w:val="20"/>
        </w:rPr>
        <w:t xml:space="preserve"> registration under § 8-12-16a follows 8-206</w:t>
      </w:r>
      <w:r w:rsidRPr="286A3274" w:rsidR="286A3274">
        <w:rPr>
          <w:rFonts w:ascii="Times New Roman" w:hAnsi="Times New Roman" w:eastAsia="Times New Roman" w:cs="Times New Roman"/>
          <w:b w:val="0"/>
          <w:bCs w:val="0"/>
          <w:sz w:val="20"/>
          <w:szCs w:val="20"/>
        </w:rPr>
        <w:t xml:space="preserve">. After final notice, the Town may administratively register a </w:t>
      </w:r>
      <w:r w:rsidRPr="286A3274" w:rsidR="732A3EF9">
        <w:rPr>
          <w:rFonts w:ascii="Times New Roman" w:hAnsi="Times New Roman" w:eastAsia="Times New Roman" w:cs="Times New Roman"/>
          <w:b w:val="0"/>
          <w:bCs w:val="0"/>
          <w:sz w:val="20"/>
          <w:szCs w:val="20"/>
        </w:rPr>
        <w:t>non-filing</w:t>
      </w:r>
      <w:r w:rsidRPr="286A3274" w:rsidR="286A3274">
        <w:rPr>
          <w:rFonts w:ascii="Times New Roman" w:hAnsi="Times New Roman" w:eastAsia="Times New Roman" w:cs="Times New Roman"/>
          <w:b w:val="0"/>
          <w:bCs w:val="0"/>
          <w:sz w:val="20"/>
          <w:szCs w:val="20"/>
        </w:rPr>
        <w:t xml:space="preserve"> owner. </w:t>
      </w:r>
      <w:r w:rsidRPr="286A3274" w:rsidR="286A3274">
        <w:rPr>
          <w:rFonts w:ascii="Times New Roman" w:hAnsi="Times New Roman" w:eastAsia="Times New Roman" w:cs="Times New Roman"/>
          <w:b w:val="0"/>
          <w:bCs w:val="0"/>
          <w:sz w:val="20"/>
          <w:szCs w:val="20"/>
        </w:rPr>
        <w:t xml:space="preserve">Fees are due </w:t>
      </w:r>
      <w:r w:rsidRPr="286A3274" w:rsidR="286A3274">
        <w:rPr>
          <w:rFonts w:ascii="Times New Roman" w:hAnsi="Times New Roman" w:eastAsia="Times New Roman" w:cs="Times New Roman"/>
          <w:b w:val="0"/>
          <w:bCs w:val="0"/>
          <w:sz w:val="20"/>
          <w:szCs w:val="20"/>
        </w:rPr>
        <w:t>30 days</w:t>
      </w:r>
      <w:r w:rsidRPr="286A3274" w:rsidR="286A3274">
        <w:rPr>
          <w:rFonts w:ascii="Times New Roman" w:hAnsi="Times New Roman" w:eastAsia="Times New Roman" w:cs="Times New Roman"/>
          <w:b w:val="0"/>
          <w:bCs w:val="0"/>
          <w:sz w:val="20"/>
          <w:szCs w:val="20"/>
        </w:rPr>
        <w:t xml:space="preserve"> after billing unless stayed by timely appeal.</w:t>
      </w:r>
    </w:p>
    <w:p xmlns:wp14="http://schemas.microsoft.com/office/word/2010/wordml" w14:paraId="2A523480" wp14:textId="691C9338">
      <w:pPr>
        <w:pStyle w:val="Heading2"/>
      </w:pPr>
      <w:r w:rsidRPr="286A3274" w:rsidR="286A3274">
        <w:rPr>
          <w:rFonts w:ascii="Times New Roman" w:hAnsi="Times New Roman" w:eastAsia="Times New Roman" w:cs="Times New Roman"/>
          <w:sz w:val="22"/>
          <w:szCs w:val="22"/>
          <w:u w:val="single"/>
        </w:rPr>
        <w:t>8-205</w:t>
      </w:r>
      <w:r w:rsidRPr="286A3274" w:rsidR="2305AF7E">
        <w:rPr>
          <w:rFonts w:ascii="Times New Roman" w:hAnsi="Times New Roman" w:eastAsia="Times New Roman" w:cs="Times New Roman"/>
          <w:sz w:val="22"/>
          <w:szCs w:val="22"/>
          <w:u w:val="single"/>
        </w:rPr>
        <w:t xml:space="preserve"> MIXED-USE </w:t>
      </w:r>
      <w:r w:rsidRPr="286A3274" w:rsidR="0497AE78">
        <w:rPr>
          <w:rFonts w:ascii="Times New Roman" w:hAnsi="Times New Roman" w:eastAsia="Times New Roman" w:cs="Times New Roman"/>
          <w:sz w:val="22"/>
          <w:szCs w:val="22"/>
          <w:u w:val="single"/>
        </w:rPr>
        <w:t xml:space="preserve">PROPERTIES </w:t>
      </w:r>
      <w:r w:rsidRPr="286A3274" w:rsidR="2305AF7E">
        <w:rPr>
          <w:rFonts w:ascii="Times New Roman" w:hAnsi="Times New Roman" w:eastAsia="Times New Roman" w:cs="Times New Roman"/>
          <w:sz w:val="22"/>
          <w:szCs w:val="22"/>
          <w:u w:val="single"/>
        </w:rPr>
        <w:t>AND</w:t>
      </w:r>
      <w:r w:rsidRPr="286A3274" w:rsidR="5EA5DD20">
        <w:rPr>
          <w:rFonts w:ascii="Times New Roman" w:hAnsi="Times New Roman" w:eastAsia="Times New Roman" w:cs="Times New Roman"/>
          <w:sz w:val="22"/>
          <w:szCs w:val="22"/>
          <w:u w:val="single"/>
        </w:rPr>
        <w:t xml:space="preserve"> RESIDENTIAL</w:t>
      </w:r>
      <w:r w:rsidRPr="286A3274" w:rsidR="2305AF7E">
        <w:rPr>
          <w:rFonts w:ascii="Times New Roman" w:hAnsi="Times New Roman" w:eastAsia="Times New Roman" w:cs="Times New Roman"/>
          <w:sz w:val="22"/>
          <w:szCs w:val="22"/>
          <w:u w:val="single"/>
        </w:rPr>
        <w:t xml:space="preserve"> MAINTAINE</w:t>
      </w:r>
      <w:r w:rsidRPr="286A3274" w:rsidR="161E4596">
        <w:rPr>
          <w:rFonts w:ascii="Times New Roman" w:hAnsi="Times New Roman" w:eastAsia="Times New Roman" w:cs="Times New Roman"/>
          <w:sz w:val="22"/>
          <w:szCs w:val="22"/>
          <w:u w:val="single"/>
        </w:rPr>
        <w:t xml:space="preserve">D </w:t>
      </w:r>
      <w:r w:rsidRPr="286A3274" w:rsidR="2305AF7E">
        <w:rPr>
          <w:rFonts w:ascii="Times New Roman" w:hAnsi="Times New Roman" w:eastAsia="Times New Roman" w:cs="Times New Roman"/>
          <w:sz w:val="22"/>
          <w:szCs w:val="22"/>
          <w:u w:val="single"/>
        </w:rPr>
        <w:t>PROPERTY</w:t>
      </w:r>
    </w:p>
    <w:p w:rsidR="3DD31C25" w:rsidP="286A3274" w:rsidRDefault="3DD31C25" w14:paraId="0E7B12F3" w14:textId="30C9B776">
      <w:pPr>
        <w:pStyle w:val="Normal"/>
        <w:rPr>
          <w:rFonts w:ascii="Times New Roman" w:hAnsi="Times New Roman" w:eastAsia="Times New Roman" w:cs="Times New Roman"/>
          <w:noProof w:val="0"/>
          <w:sz w:val="20"/>
          <w:szCs w:val="20"/>
          <w:lang w:val="en-US"/>
        </w:rPr>
      </w:pPr>
      <w:r w:rsidRPr="286A3274" w:rsidR="3DD31C25">
        <w:rPr>
          <w:rFonts w:ascii="Times New Roman" w:hAnsi="Times New Roman" w:eastAsia="Times New Roman" w:cs="Times New Roman"/>
          <w:noProof w:val="0"/>
          <w:sz w:val="20"/>
          <w:szCs w:val="20"/>
          <w:lang w:val="en-US"/>
        </w:rPr>
        <w:t xml:space="preserve">Each residential or commercial </w:t>
      </w:r>
      <w:r w:rsidRPr="286A3274" w:rsidR="3DD31C25">
        <w:rPr>
          <w:rFonts w:ascii="Times New Roman" w:hAnsi="Times New Roman" w:eastAsia="Times New Roman" w:cs="Times New Roman"/>
          <w:noProof w:val="0"/>
          <w:sz w:val="20"/>
          <w:szCs w:val="20"/>
          <w:lang w:val="en-US"/>
        </w:rPr>
        <w:t>portion</w:t>
      </w:r>
      <w:r w:rsidRPr="286A3274" w:rsidR="3DD31C25">
        <w:rPr>
          <w:rFonts w:ascii="Times New Roman" w:hAnsi="Times New Roman" w:eastAsia="Times New Roman" w:cs="Times New Roman"/>
          <w:noProof w:val="0"/>
          <w:sz w:val="20"/>
          <w:szCs w:val="20"/>
          <w:lang w:val="en-US"/>
        </w:rPr>
        <w:t xml:space="preserve"> of a mixed-use building shall be evaluated separately. A vacant commercial occupancy is subject to the commercial fee schedule, and a vacant residential dwelling unit is subject to the residential fee schedule. No fee shall be imposed on an occupied </w:t>
      </w:r>
      <w:r w:rsidRPr="286A3274" w:rsidR="3DD31C25">
        <w:rPr>
          <w:rFonts w:ascii="Times New Roman" w:hAnsi="Times New Roman" w:eastAsia="Times New Roman" w:cs="Times New Roman"/>
          <w:noProof w:val="0"/>
          <w:sz w:val="20"/>
          <w:szCs w:val="20"/>
          <w:lang w:val="en-US"/>
        </w:rPr>
        <w:t>portion</w:t>
      </w:r>
      <w:r w:rsidRPr="286A3274" w:rsidR="3DD31C25">
        <w:rPr>
          <w:rFonts w:ascii="Times New Roman" w:hAnsi="Times New Roman" w:eastAsia="Times New Roman" w:cs="Times New Roman"/>
          <w:noProof w:val="0"/>
          <w:sz w:val="20"/>
          <w:szCs w:val="20"/>
          <w:lang w:val="en-US"/>
        </w:rPr>
        <w:t xml:space="preserve">, and the same space shall not be </w:t>
      </w:r>
      <w:bookmarkStart w:name="_Int_U8WW9ZRt" w:id="228357139"/>
      <w:r w:rsidRPr="286A3274" w:rsidR="3DD31C25">
        <w:rPr>
          <w:rFonts w:ascii="Times New Roman" w:hAnsi="Times New Roman" w:eastAsia="Times New Roman" w:cs="Times New Roman"/>
          <w:noProof w:val="0"/>
          <w:sz w:val="20"/>
          <w:szCs w:val="20"/>
          <w:lang w:val="en-US"/>
        </w:rPr>
        <w:t>assessed</w:t>
      </w:r>
      <w:bookmarkEnd w:id="228357139"/>
      <w:r w:rsidRPr="286A3274" w:rsidR="3DD31C25">
        <w:rPr>
          <w:rFonts w:ascii="Times New Roman" w:hAnsi="Times New Roman" w:eastAsia="Times New Roman" w:cs="Times New Roman"/>
          <w:noProof w:val="0"/>
          <w:sz w:val="20"/>
          <w:szCs w:val="20"/>
          <w:lang w:val="en-US"/>
        </w:rPr>
        <w:t xml:space="preserve"> more than one vacancy fee for the same period.</w:t>
      </w:r>
      <w:r w:rsidRPr="286A3274" w:rsidR="57A86DD5">
        <w:rPr>
          <w:rFonts w:ascii="Times New Roman" w:hAnsi="Times New Roman" w:eastAsia="Times New Roman" w:cs="Times New Roman"/>
          <w:noProof w:val="0"/>
          <w:sz w:val="20"/>
          <w:szCs w:val="20"/>
          <w:lang w:val="en-US"/>
        </w:rPr>
        <w:t xml:space="preserve"> </w:t>
      </w:r>
      <w:r w:rsidRPr="286A3274" w:rsidR="57A86DD5">
        <w:rPr>
          <w:rFonts w:ascii="Times New Roman" w:hAnsi="Times New Roman" w:eastAsia="Times New Roman" w:cs="Times New Roman"/>
          <w:noProof w:val="0"/>
          <w:sz w:val="20"/>
          <w:szCs w:val="20"/>
          <w:lang w:val="en-US"/>
        </w:rPr>
        <w:t xml:space="preserve">This approach encourages owners of mixed-use buildings to keep commercial spaces </w:t>
      </w:r>
      <w:r w:rsidRPr="286A3274" w:rsidR="57A86DD5">
        <w:rPr>
          <w:rFonts w:ascii="Times New Roman" w:hAnsi="Times New Roman" w:eastAsia="Times New Roman" w:cs="Times New Roman"/>
          <w:noProof w:val="0"/>
          <w:sz w:val="20"/>
          <w:szCs w:val="20"/>
          <w:lang w:val="en-US"/>
        </w:rPr>
        <w:t>maintained</w:t>
      </w:r>
      <w:r w:rsidRPr="286A3274" w:rsidR="57A86DD5">
        <w:rPr>
          <w:rFonts w:ascii="Times New Roman" w:hAnsi="Times New Roman" w:eastAsia="Times New Roman" w:cs="Times New Roman"/>
          <w:noProof w:val="0"/>
          <w:sz w:val="20"/>
          <w:szCs w:val="20"/>
          <w:lang w:val="en-US"/>
        </w:rPr>
        <w:t xml:space="preserve">, marketable, and occupied. Its purpose is to reduce long-term storefront vacancies and help </w:t>
      </w:r>
      <w:r w:rsidRPr="286A3274" w:rsidR="57A86DD5">
        <w:rPr>
          <w:rFonts w:ascii="Times New Roman" w:hAnsi="Times New Roman" w:eastAsia="Times New Roman" w:cs="Times New Roman"/>
          <w:noProof w:val="0"/>
          <w:sz w:val="20"/>
          <w:szCs w:val="20"/>
          <w:lang w:val="en-US"/>
        </w:rPr>
        <w:t>retain</w:t>
      </w:r>
      <w:r w:rsidRPr="286A3274" w:rsidR="57A86DD5">
        <w:rPr>
          <w:rFonts w:ascii="Times New Roman" w:hAnsi="Times New Roman" w:eastAsia="Times New Roman" w:cs="Times New Roman"/>
          <w:noProof w:val="0"/>
          <w:sz w:val="20"/>
          <w:szCs w:val="20"/>
          <w:lang w:val="en-US"/>
        </w:rPr>
        <w:t xml:space="preserve"> and attract businesses within the Town.</w:t>
      </w:r>
    </w:p>
    <w:p xmlns:wp14="http://schemas.microsoft.com/office/word/2010/wordml" w:rsidP="286A3274" w14:paraId="6858C4B9" wp14:textId="019A623D">
      <w:pPr>
        <w:keepLines w:val="0"/>
        <w:ind w:left="0"/>
        <w:rPr>
          <w:rFonts w:ascii="Times New Roman" w:hAnsi="Times New Roman" w:eastAsia="Times New Roman" w:cs="Times New Roman"/>
          <w:b w:val="0"/>
          <w:bCs w:val="0"/>
          <w:sz w:val="20"/>
          <w:szCs w:val="20"/>
        </w:rPr>
      </w:pPr>
      <w:r w:rsidRPr="286A3274" w:rsidR="15FDB6F2">
        <w:rPr>
          <w:rFonts w:ascii="Times New Roman" w:hAnsi="Times New Roman" w:eastAsia="Times New Roman" w:cs="Times New Roman"/>
          <w:b w:val="0"/>
          <w:bCs w:val="0"/>
          <w:sz w:val="20"/>
          <w:szCs w:val="20"/>
        </w:rPr>
        <w:t xml:space="preserve">For mixed use </w:t>
      </w:r>
      <w:r w:rsidRPr="286A3274" w:rsidR="15FDB6F2">
        <w:rPr>
          <w:rFonts w:ascii="Times New Roman" w:hAnsi="Times New Roman" w:eastAsia="Times New Roman" w:cs="Times New Roman"/>
          <w:b w:val="0"/>
          <w:bCs w:val="0"/>
          <w:sz w:val="20"/>
          <w:szCs w:val="20"/>
        </w:rPr>
        <w:t>buildings</w:t>
      </w:r>
      <w:r w:rsidRPr="286A3274" w:rsidR="15FDB6F2">
        <w:rPr>
          <w:rFonts w:ascii="Times New Roman" w:hAnsi="Times New Roman" w:eastAsia="Times New Roman" w:cs="Times New Roman"/>
          <w:b w:val="0"/>
          <w:bCs w:val="0"/>
          <w:sz w:val="20"/>
          <w:szCs w:val="20"/>
        </w:rPr>
        <w:t>, i</w:t>
      </w:r>
      <w:r w:rsidRPr="286A3274" w:rsidR="286A3274">
        <w:rPr>
          <w:rFonts w:ascii="Times New Roman" w:hAnsi="Times New Roman" w:eastAsia="Times New Roman" w:cs="Times New Roman"/>
          <w:b w:val="0"/>
          <w:bCs w:val="0"/>
          <w:sz w:val="20"/>
          <w:szCs w:val="20"/>
        </w:rPr>
        <w:t xml:space="preserve">nspection is limited to the vacant occupancy and shared systems </w:t>
      </w:r>
      <w:r w:rsidRPr="286A3274" w:rsidR="286A3274">
        <w:rPr>
          <w:rFonts w:ascii="Times New Roman" w:hAnsi="Times New Roman" w:eastAsia="Times New Roman" w:cs="Times New Roman"/>
          <w:b w:val="0"/>
          <w:bCs w:val="0"/>
          <w:sz w:val="20"/>
          <w:szCs w:val="20"/>
        </w:rPr>
        <w:t>reasonably necessary</w:t>
      </w:r>
      <w:r w:rsidRPr="286A3274" w:rsidR="286A3274">
        <w:rPr>
          <w:rFonts w:ascii="Times New Roman" w:hAnsi="Times New Roman" w:eastAsia="Times New Roman" w:cs="Times New Roman"/>
          <w:b w:val="0"/>
          <w:bCs w:val="0"/>
          <w:sz w:val="20"/>
          <w:szCs w:val="20"/>
        </w:rPr>
        <w:t xml:space="preserve"> to assess it, subject to 8-206. The owner shall keep the space </w:t>
      </w:r>
      <w:r w:rsidRPr="286A3274" w:rsidR="39275BF1">
        <w:rPr>
          <w:rFonts w:ascii="Times New Roman" w:hAnsi="Times New Roman" w:eastAsia="Times New Roman" w:cs="Times New Roman"/>
          <w:b w:val="0"/>
          <w:bCs w:val="0"/>
          <w:sz w:val="20"/>
          <w:szCs w:val="20"/>
        </w:rPr>
        <w:t>secure</w:t>
      </w:r>
      <w:r w:rsidRPr="286A3274" w:rsidR="286A3274">
        <w:rPr>
          <w:rFonts w:ascii="Times New Roman" w:hAnsi="Times New Roman" w:eastAsia="Times New Roman" w:cs="Times New Roman"/>
          <w:b w:val="0"/>
          <w:bCs w:val="0"/>
          <w:sz w:val="20"/>
          <w:szCs w:val="20"/>
        </w:rPr>
        <w:t xml:space="preserve">, weather-tight, clean, and compliant. Classification, fee, and scope may be challenged under 8-208; </w:t>
      </w:r>
      <w:r w:rsidRPr="286A3274" w:rsidR="286A3274">
        <w:rPr>
          <w:rFonts w:ascii="Times New Roman" w:hAnsi="Times New Roman" w:eastAsia="Times New Roman" w:cs="Times New Roman"/>
          <w:b w:val="0"/>
          <w:bCs w:val="0"/>
          <w:sz w:val="20"/>
          <w:szCs w:val="20"/>
        </w:rPr>
        <w:t>permitted</w:t>
      </w:r>
      <w:r w:rsidRPr="286A3274" w:rsidR="286A3274">
        <w:rPr>
          <w:rFonts w:ascii="Times New Roman" w:hAnsi="Times New Roman" w:eastAsia="Times New Roman" w:cs="Times New Roman"/>
          <w:b w:val="0"/>
          <w:bCs w:val="0"/>
          <w:sz w:val="20"/>
          <w:szCs w:val="20"/>
        </w:rPr>
        <w:t xml:space="preserve"> renovation, active marketing, documented temporary closure, or a definite reopening plan shall be considered for </w:t>
      </w:r>
      <w:r w:rsidRPr="286A3274" w:rsidR="286A3274">
        <w:rPr>
          <w:rFonts w:ascii="Times New Roman" w:hAnsi="Times New Roman" w:eastAsia="Times New Roman" w:cs="Times New Roman"/>
          <w:b w:val="0"/>
          <w:bCs w:val="0"/>
          <w:sz w:val="20"/>
          <w:szCs w:val="20"/>
        </w:rPr>
        <w:t>good cause</w:t>
      </w:r>
      <w:r w:rsidRPr="286A3274" w:rsidR="286A3274">
        <w:rPr>
          <w:rFonts w:ascii="Times New Roman" w:hAnsi="Times New Roman" w:eastAsia="Times New Roman" w:cs="Times New Roman"/>
          <w:b w:val="0"/>
          <w:bCs w:val="0"/>
          <w:sz w:val="20"/>
          <w:szCs w:val="20"/>
        </w:rPr>
        <w:t>.</w:t>
      </w:r>
    </w:p>
    <w:p xmlns:wp14="http://schemas.microsoft.com/office/word/2010/wordml" w:rsidP="286A3274" w14:paraId="091DC217" wp14:textId="41AF86CC">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A vacant residential owner may request a good-cause exemption or fee waiver or reduction as a Maintained Vacant Residential Property. The application shall explain the vacancy and expected end date; </w:t>
      </w:r>
      <w:r w:rsidRPr="286A3274" w:rsidR="286A3274">
        <w:rPr>
          <w:rFonts w:ascii="Times New Roman" w:hAnsi="Times New Roman" w:eastAsia="Times New Roman" w:cs="Times New Roman"/>
          <w:b w:val="0"/>
          <w:bCs w:val="0"/>
          <w:sz w:val="20"/>
          <w:szCs w:val="20"/>
        </w:rPr>
        <w:t>identify</w:t>
      </w:r>
      <w:r w:rsidRPr="286A3274" w:rsidR="286A3274">
        <w:rPr>
          <w:rFonts w:ascii="Times New Roman" w:hAnsi="Times New Roman" w:eastAsia="Times New Roman" w:cs="Times New Roman"/>
          <w:b w:val="0"/>
          <w:bCs w:val="0"/>
          <w:sz w:val="20"/>
          <w:szCs w:val="20"/>
        </w:rPr>
        <w:t xml:space="preserve"> the owner and local agent; describe security, maintenance, and inspections; and include reasonable support. The decision may consider </w:t>
      </w:r>
      <w:r w:rsidRPr="286A3274" w:rsidR="2266489E">
        <w:rPr>
          <w:rFonts w:ascii="Times New Roman" w:hAnsi="Times New Roman" w:eastAsia="Times New Roman" w:cs="Times New Roman"/>
          <w:b w:val="0"/>
          <w:bCs w:val="0"/>
          <w:sz w:val="20"/>
          <w:szCs w:val="20"/>
        </w:rPr>
        <w:t>upkeeping</w:t>
      </w:r>
      <w:r w:rsidRPr="286A3274" w:rsidR="286A3274">
        <w:rPr>
          <w:rFonts w:ascii="Times New Roman" w:hAnsi="Times New Roman" w:eastAsia="Times New Roman" w:cs="Times New Roman"/>
          <w:b w:val="0"/>
          <w:bCs w:val="0"/>
          <w:sz w:val="20"/>
          <w:szCs w:val="20"/>
        </w:rPr>
        <w:t>, safe utilities, current water and sewer charges, security, weather protection, inspections, prompt repairs, code compliance, reasonably available insurance, and a documented temporary reason. Maintenance, utilities, taxes, or visits show care but not occupancy.</w:t>
      </w:r>
    </w:p>
    <w:p xmlns:wp14="http://schemas.microsoft.com/office/word/2010/wordml" w:rsidP="286A3274" w14:paraId="294DAE88" wp14:textId="079869C5">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A written approval shall </w:t>
      </w:r>
      <w:r w:rsidRPr="286A3274" w:rsidR="286A3274">
        <w:rPr>
          <w:rFonts w:ascii="Times New Roman" w:hAnsi="Times New Roman" w:eastAsia="Times New Roman" w:cs="Times New Roman"/>
          <w:b w:val="0"/>
          <w:bCs w:val="0"/>
          <w:sz w:val="20"/>
          <w:szCs w:val="20"/>
        </w:rPr>
        <w:t>state</w:t>
      </w:r>
      <w:r w:rsidRPr="286A3274" w:rsidR="286A3274">
        <w:rPr>
          <w:rFonts w:ascii="Times New Roman" w:hAnsi="Times New Roman" w:eastAsia="Times New Roman" w:cs="Times New Roman"/>
          <w:b w:val="0"/>
          <w:bCs w:val="0"/>
          <w:sz w:val="20"/>
          <w:szCs w:val="20"/>
        </w:rPr>
        <w:t xml:space="preserve"> its term, conditions, and </w:t>
      </w:r>
      <w:bookmarkStart w:name="_Int_XSrCFZnA" w:id="124293740"/>
      <w:r w:rsidRPr="286A3274" w:rsidR="286A3274">
        <w:rPr>
          <w:rFonts w:ascii="Times New Roman" w:hAnsi="Times New Roman" w:eastAsia="Times New Roman" w:cs="Times New Roman"/>
          <w:b w:val="0"/>
          <w:bCs w:val="0"/>
          <w:sz w:val="20"/>
          <w:szCs w:val="20"/>
        </w:rPr>
        <w:t>reporting</w:t>
      </w:r>
      <w:bookmarkEnd w:id="124293740"/>
      <w:r w:rsidRPr="286A3274" w:rsidR="286A3274">
        <w:rPr>
          <w:rFonts w:ascii="Times New Roman" w:hAnsi="Times New Roman" w:eastAsia="Times New Roman" w:cs="Times New Roman"/>
          <w:b w:val="0"/>
          <w:bCs w:val="0"/>
          <w:sz w:val="20"/>
          <w:szCs w:val="20"/>
        </w:rPr>
        <w:t xml:space="preserve"> duty. It may last up to 12 months and may be renewed only after a new application and inspection or documented review. The owner shall report within </w:t>
      </w:r>
      <w:r w:rsidRPr="286A3274" w:rsidR="286A3274">
        <w:rPr>
          <w:rFonts w:ascii="Times New Roman" w:hAnsi="Times New Roman" w:eastAsia="Times New Roman" w:cs="Times New Roman"/>
          <w:b w:val="0"/>
          <w:bCs w:val="0"/>
          <w:sz w:val="20"/>
          <w:szCs w:val="20"/>
        </w:rPr>
        <w:t>30 days</w:t>
      </w:r>
      <w:r w:rsidRPr="286A3274" w:rsidR="286A3274">
        <w:rPr>
          <w:rFonts w:ascii="Times New Roman" w:hAnsi="Times New Roman" w:eastAsia="Times New Roman" w:cs="Times New Roman"/>
          <w:b w:val="0"/>
          <w:bCs w:val="0"/>
          <w:sz w:val="20"/>
          <w:szCs w:val="20"/>
        </w:rPr>
        <w:t xml:space="preserve"> any material change, including discontinued maintenance or utilities, insecurity, a violation, changed contact information, occupancy, sale, lease, or transfer. After written notice, the Town may revoke approval for loss of maintenance, material misstatement, breach of condition, or a new unsafe, unsanitary, nuisance, or IPMC violation. The owner may appeal under 8-208.</w:t>
      </w:r>
      <w:r w:rsidRPr="286A3274" w:rsidR="72C740C0">
        <w:rPr>
          <w:rFonts w:ascii="Times New Roman" w:hAnsi="Times New Roman" w:eastAsia="Times New Roman" w:cs="Times New Roman"/>
          <w:b w:val="0"/>
          <w:bCs w:val="0"/>
          <w:sz w:val="20"/>
          <w:szCs w:val="20"/>
        </w:rPr>
        <w:t xml:space="preserve"> The code enforcement </w:t>
      </w:r>
      <w:r w:rsidRPr="286A3274" w:rsidR="59D91278">
        <w:rPr>
          <w:rFonts w:ascii="Times New Roman" w:hAnsi="Times New Roman" w:eastAsia="Times New Roman" w:cs="Times New Roman"/>
          <w:b w:val="0"/>
          <w:bCs w:val="0"/>
          <w:sz w:val="20"/>
          <w:szCs w:val="20"/>
        </w:rPr>
        <w:t>official</w:t>
      </w:r>
      <w:r w:rsidRPr="286A3274" w:rsidR="72C740C0">
        <w:rPr>
          <w:rFonts w:ascii="Times New Roman" w:hAnsi="Times New Roman" w:eastAsia="Times New Roman" w:cs="Times New Roman"/>
          <w:b w:val="0"/>
          <w:bCs w:val="0"/>
          <w:sz w:val="20"/>
          <w:szCs w:val="20"/>
        </w:rPr>
        <w:t xml:space="preserve"> or Town of Sutton Council may decide if the property qualifies for</w:t>
      </w:r>
      <w:r w:rsidRPr="286A3274" w:rsidR="25BC54E7">
        <w:rPr>
          <w:rFonts w:ascii="Times New Roman" w:hAnsi="Times New Roman" w:eastAsia="Times New Roman" w:cs="Times New Roman"/>
          <w:b w:val="0"/>
          <w:bCs w:val="0"/>
          <w:sz w:val="20"/>
          <w:szCs w:val="20"/>
        </w:rPr>
        <w:t xml:space="preserve"> a good-cause exemption.</w:t>
      </w:r>
    </w:p>
    <w:p xmlns:wp14="http://schemas.microsoft.com/office/word/2010/wordml" w:rsidP="286A3274" w14:paraId="3694981D" wp14:textId="0AA091A9">
      <w:pPr>
        <w:pStyle w:val="Heading2"/>
        <w:rPr>
          <w:rFonts w:ascii="Times New Roman" w:hAnsi="Times New Roman" w:eastAsia="Times New Roman" w:cs="Times New Roman"/>
          <w:sz w:val="22"/>
          <w:szCs w:val="22"/>
          <w:u w:val="single"/>
        </w:rPr>
      </w:pPr>
      <w:r w:rsidRPr="286A3274" w:rsidR="286A3274">
        <w:rPr>
          <w:rFonts w:ascii="Times New Roman" w:hAnsi="Times New Roman" w:eastAsia="Times New Roman" w:cs="Times New Roman"/>
          <w:sz w:val="22"/>
          <w:szCs w:val="22"/>
          <w:u w:val="single"/>
        </w:rPr>
        <w:t>8-206</w:t>
      </w:r>
      <w:r w:rsidRPr="286A3274" w:rsidR="5EA80E62">
        <w:rPr>
          <w:rFonts w:ascii="Times New Roman" w:hAnsi="Times New Roman" w:eastAsia="Times New Roman" w:cs="Times New Roman"/>
          <w:sz w:val="22"/>
          <w:szCs w:val="22"/>
          <w:u w:val="single"/>
        </w:rPr>
        <w:t xml:space="preserve"> </w:t>
      </w:r>
      <w:r w:rsidRPr="286A3274" w:rsidR="5EA80E62">
        <w:rPr>
          <w:rFonts w:ascii="Times New Roman" w:hAnsi="Times New Roman" w:eastAsia="Times New Roman" w:cs="Times New Roman"/>
          <w:sz w:val="22"/>
          <w:szCs w:val="22"/>
          <w:u w:val="single"/>
        </w:rPr>
        <w:t>IDENTIFICATION</w:t>
      </w:r>
      <w:r w:rsidRPr="286A3274" w:rsidR="5EA80E62">
        <w:rPr>
          <w:rFonts w:ascii="Times New Roman" w:hAnsi="Times New Roman" w:eastAsia="Times New Roman" w:cs="Times New Roman"/>
          <w:sz w:val="22"/>
          <w:szCs w:val="22"/>
          <w:u w:val="single"/>
        </w:rPr>
        <w:t>, INSPECTION, AND NOTICE.</w:t>
      </w:r>
    </w:p>
    <w:p xmlns:wp14="http://schemas.microsoft.com/office/word/2010/wordml" w:rsidP="286A3274" w14:paraId="0D17BD2A" wp14:textId="677B0976">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The</w:t>
      </w:r>
      <w:r w:rsidRPr="286A3274" w:rsidR="7031F7BE">
        <w:rPr>
          <w:rFonts w:ascii="Times New Roman" w:hAnsi="Times New Roman" w:eastAsia="Times New Roman" w:cs="Times New Roman"/>
          <w:b w:val="0"/>
          <w:bCs w:val="0"/>
          <w:sz w:val="20"/>
          <w:szCs w:val="20"/>
        </w:rPr>
        <w:t xml:space="preserve"> code </w:t>
      </w:r>
      <w:r w:rsidRPr="286A3274" w:rsidR="7031F7BE">
        <w:rPr>
          <w:rFonts w:ascii="Times New Roman" w:hAnsi="Times New Roman" w:eastAsia="Times New Roman" w:cs="Times New Roman"/>
          <w:b w:val="0"/>
          <w:bCs w:val="0"/>
          <w:sz w:val="20"/>
          <w:szCs w:val="20"/>
        </w:rPr>
        <w:t>enforcement</w:t>
      </w:r>
      <w:r w:rsidRPr="286A3274" w:rsidR="7031F7BE">
        <w:rPr>
          <w:rFonts w:ascii="Times New Roman" w:hAnsi="Times New Roman" w:eastAsia="Times New Roman" w:cs="Times New Roman"/>
          <w:b w:val="0"/>
          <w:bCs w:val="0"/>
          <w:sz w:val="20"/>
          <w:szCs w:val="20"/>
        </w:rPr>
        <w:t xml:space="preserve"> official may </w:t>
      </w:r>
      <w:r w:rsidRPr="286A3274" w:rsidR="286A3274">
        <w:rPr>
          <w:rFonts w:ascii="Times New Roman" w:hAnsi="Times New Roman" w:eastAsia="Times New Roman" w:cs="Times New Roman"/>
          <w:b w:val="0"/>
          <w:bCs w:val="0"/>
          <w:sz w:val="20"/>
          <w:szCs w:val="20"/>
        </w:rPr>
        <w:t xml:space="preserve">identify possible </w:t>
      </w:r>
      <w:bookmarkStart w:name="_Int_rdMFQvx3" w:id="1567257254"/>
      <w:r w:rsidRPr="286A3274" w:rsidR="286A3274">
        <w:rPr>
          <w:rFonts w:ascii="Times New Roman" w:hAnsi="Times New Roman" w:eastAsia="Times New Roman" w:cs="Times New Roman"/>
          <w:b w:val="0"/>
          <w:bCs w:val="0"/>
          <w:sz w:val="20"/>
          <w:szCs w:val="20"/>
        </w:rPr>
        <w:t>vacancy</w:t>
      </w:r>
      <w:bookmarkEnd w:id="1567257254"/>
      <w:r w:rsidRPr="286A3274" w:rsidR="286A3274">
        <w:rPr>
          <w:rFonts w:ascii="Times New Roman" w:hAnsi="Times New Roman" w:eastAsia="Times New Roman" w:cs="Times New Roman"/>
          <w:b w:val="0"/>
          <w:bCs w:val="0"/>
          <w:sz w:val="20"/>
          <w:szCs w:val="20"/>
        </w:rPr>
        <w:t xml:space="preserve"> through registration, lawful observation, lawfully obtained utility information, complaints, emergency responses, returned mail, municipal records, or other lawful reliable means. Vacancy alone does not prove that property is unsafe, uninhabitable, or dilapidated.</w:t>
      </w:r>
    </w:p>
    <w:p xmlns:wp14="http://schemas.microsoft.com/office/word/2010/wordml" w:rsidP="286A3274" w14:paraId="78D44864" wp14:textId="77777777">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Exterior inspection is limited to places where an official may lawfully be. Interior entry requires consent, an administrative search warrant, a court order, or a lawful emergency. An inspection under West Virginia Code § 8-12-16 must include reasonable advance notice and a request for entry, except in lawful exigent circumstances. If access is denied or the owner cannot be found after reasonable inquiry, the agency may seek a warrant upon the sworn showing required by law and, when applicable, serve it at least five days before entry.</w:t>
      </w:r>
    </w:p>
    <w:p xmlns:wp14="http://schemas.microsoft.com/office/word/2010/wordml" w:rsidP="286A3274" w14:paraId="63F81627" wp14:textId="77777777">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A properly authorized official must make or approve any unsafe, uninhabitable, or IPMC determination. The report shall identify the inspector, date, areas inspected, observed facts, supporting photographs or material, applicable code sections, and recommended corrections.</w:t>
      </w:r>
    </w:p>
    <w:p xmlns:wp14="http://schemas.microsoft.com/office/word/2010/wordml" w:rsidP="286A3274" w14:paraId="667CA0DF" wp14:textId="5FDC0F15">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A vacant-registration notice shall </w:t>
      </w:r>
      <w:r w:rsidRPr="286A3274" w:rsidR="286A3274">
        <w:rPr>
          <w:rFonts w:ascii="Times New Roman" w:hAnsi="Times New Roman" w:eastAsia="Times New Roman" w:cs="Times New Roman"/>
          <w:b w:val="0"/>
          <w:bCs w:val="0"/>
          <w:sz w:val="20"/>
          <w:szCs w:val="20"/>
        </w:rPr>
        <w:t>identify</w:t>
      </w:r>
      <w:r w:rsidRPr="286A3274" w:rsidR="286A3274">
        <w:rPr>
          <w:rFonts w:ascii="Times New Roman" w:hAnsi="Times New Roman" w:eastAsia="Times New Roman" w:cs="Times New Roman"/>
          <w:b w:val="0"/>
          <w:bCs w:val="0"/>
          <w:sz w:val="20"/>
          <w:szCs w:val="20"/>
        </w:rPr>
        <w:t xml:space="preserve"> the property, supporting facts, registration duties, fees and due dates, maintenance standards, and </w:t>
      </w:r>
      <w:bookmarkStart w:name="_Int_bDtuuUEs" w:id="225846574"/>
      <w:r w:rsidRPr="286A3274" w:rsidR="286A3274">
        <w:rPr>
          <w:rFonts w:ascii="Times New Roman" w:hAnsi="Times New Roman" w:eastAsia="Times New Roman" w:cs="Times New Roman"/>
          <w:b w:val="0"/>
          <w:bCs w:val="0"/>
          <w:sz w:val="20"/>
          <w:szCs w:val="20"/>
        </w:rPr>
        <w:t>appeal</w:t>
      </w:r>
      <w:bookmarkEnd w:id="225846574"/>
      <w:r w:rsidRPr="286A3274" w:rsidR="286A3274">
        <w:rPr>
          <w:rFonts w:ascii="Times New Roman" w:hAnsi="Times New Roman" w:eastAsia="Times New Roman" w:cs="Times New Roman"/>
          <w:b w:val="0"/>
          <w:bCs w:val="0"/>
          <w:sz w:val="20"/>
          <w:szCs w:val="20"/>
        </w:rPr>
        <w:t xml:space="preserve"> rights. It shall be sent by certified mail, return receipt requested, and any </w:t>
      </w:r>
      <w:r w:rsidRPr="286A3274" w:rsidR="286A3274">
        <w:rPr>
          <w:rFonts w:ascii="Times New Roman" w:hAnsi="Times New Roman" w:eastAsia="Times New Roman" w:cs="Times New Roman"/>
          <w:b w:val="0"/>
          <w:bCs w:val="0"/>
          <w:sz w:val="20"/>
          <w:szCs w:val="20"/>
        </w:rPr>
        <w:t>additional</w:t>
      </w:r>
      <w:r w:rsidRPr="286A3274" w:rsidR="286A3274">
        <w:rPr>
          <w:rFonts w:ascii="Times New Roman" w:hAnsi="Times New Roman" w:eastAsia="Times New Roman" w:cs="Times New Roman"/>
          <w:b w:val="0"/>
          <w:bCs w:val="0"/>
          <w:sz w:val="20"/>
          <w:szCs w:val="20"/>
        </w:rPr>
        <w:t xml:space="preserve"> method needed for due process. A separate unsafe, uninhabitable, or code-violation notice shall </w:t>
      </w:r>
      <w:r w:rsidRPr="286A3274" w:rsidR="286A3274">
        <w:rPr>
          <w:rFonts w:ascii="Times New Roman" w:hAnsi="Times New Roman" w:eastAsia="Times New Roman" w:cs="Times New Roman"/>
          <w:b w:val="0"/>
          <w:bCs w:val="0"/>
          <w:sz w:val="20"/>
          <w:szCs w:val="20"/>
        </w:rPr>
        <w:t>state</w:t>
      </w:r>
      <w:r w:rsidRPr="286A3274" w:rsidR="286A3274">
        <w:rPr>
          <w:rFonts w:ascii="Times New Roman" w:hAnsi="Times New Roman" w:eastAsia="Times New Roman" w:cs="Times New Roman"/>
          <w:b w:val="0"/>
          <w:bCs w:val="0"/>
          <w:sz w:val="20"/>
          <w:szCs w:val="20"/>
        </w:rPr>
        <w:t xml:space="preserve"> the </w:t>
      </w:r>
      <w:bookmarkStart w:name="_Int_jbeG4DRQ" w:id="23745888"/>
      <w:r w:rsidRPr="286A3274" w:rsidR="286A3274">
        <w:rPr>
          <w:rFonts w:ascii="Times New Roman" w:hAnsi="Times New Roman" w:eastAsia="Times New Roman" w:cs="Times New Roman"/>
          <w:b w:val="0"/>
          <w:bCs w:val="0"/>
          <w:sz w:val="20"/>
          <w:szCs w:val="20"/>
        </w:rPr>
        <w:t>inspection</w:t>
      </w:r>
      <w:bookmarkEnd w:id="23745888"/>
      <w:r w:rsidRPr="286A3274" w:rsidR="286A3274">
        <w:rPr>
          <w:rFonts w:ascii="Times New Roman" w:hAnsi="Times New Roman" w:eastAsia="Times New Roman" w:cs="Times New Roman"/>
          <w:b w:val="0"/>
          <w:bCs w:val="0"/>
          <w:sz w:val="20"/>
          <w:szCs w:val="20"/>
        </w:rPr>
        <w:t xml:space="preserve"> details, conditions, exact provisions, corrections, reasonable deadline, hearing or appeal rights, and </w:t>
      </w:r>
      <w:r w:rsidRPr="286A3274" w:rsidR="286A3274">
        <w:rPr>
          <w:rFonts w:ascii="Times New Roman" w:hAnsi="Times New Roman" w:eastAsia="Times New Roman" w:cs="Times New Roman"/>
          <w:b w:val="0"/>
          <w:bCs w:val="0"/>
          <w:sz w:val="20"/>
          <w:szCs w:val="20"/>
        </w:rPr>
        <w:t>possible enforcement</w:t>
      </w:r>
      <w:r w:rsidRPr="286A3274" w:rsidR="286A3274">
        <w:rPr>
          <w:rFonts w:ascii="Times New Roman" w:hAnsi="Times New Roman" w:eastAsia="Times New Roman" w:cs="Times New Roman"/>
          <w:b w:val="0"/>
          <w:bCs w:val="0"/>
          <w:sz w:val="20"/>
          <w:szCs w:val="20"/>
        </w:rPr>
        <w:t>.</w:t>
      </w:r>
    </w:p>
    <w:p xmlns:wp14="http://schemas.microsoft.com/office/word/2010/wordml" w:rsidP="286A3274" w14:paraId="663493CD" wp14:textId="77777777">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For registration under West Virginia Code § 8-12-16a, the official shall post the statutory notice, mail a copy by certified mail within five business days, and preserve the statutory 45-day repair or response period and 90-day appeal period. Vacant registration may not shorten those rights.</w:t>
      </w:r>
    </w:p>
    <w:p xmlns:wp14="http://schemas.microsoft.com/office/word/2010/wordml" w:rsidP="286A3274" w14:paraId="0AB9C61F" wp14:textId="3BDFFEAE">
      <w:pPr>
        <w:pStyle w:val="Heading2"/>
        <w:rPr>
          <w:rFonts w:ascii="Times New Roman" w:hAnsi="Times New Roman" w:eastAsia="Times New Roman" w:cs="Times New Roman"/>
          <w:sz w:val="22"/>
          <w:szCs w:val="22"/>
          <w:u w:val="single"/>
        </w:rPr>
      </w:pPr>
      <w:r w:rsidRPr="286A3274" w:rsidR="286A3274">
        <w:rPr>
          <w:rFonts w:ascii="Times New Roman" w:hAnsi="Times New Roman" w:eastAsia="Times New Roman" w:cs="Times New Roman"/>
          <w:sz w:val="22"/>
          <w:szCs w:val="22"/>
          <w:u w:val="single"/>
        </w:rPr>
        <w:t>8-207</w:t>
      </w:r>
      <w:r w:rsidRPr="286A3274" w:rsidR="2C7FB20E">
        <w:rPr>
          <w:rFonts w:ascii="Times New Roman" w:hAnsi="Times New Roman" w:eastAsia="Times New Roman" w:cs="Times New Roman"/>
          <w:sz w:val="22"/>
          <w:szCs w:val="22"/>
          <w:u w:val="single"/>
        </w:rPr>
        <w:t xml:space="preserve"> CORRECTIVE ACTION, CLOSURE, AND DEMOLITION.</w:t>
      </w:r>
    </w:p>
    <w:p xmlns:wp14="http://schemas.microsoft.com/office/word/2010/wordml" w:rsidP="286A3274" w14:paraId="3435C402" wp14:textId="1DBC35AD">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An owner may present evidence, request a </w:t>
      </w:r>
      <w:bookmarkStart w:name="_Int_5wbdAPOR" w:id="229155201"/>
      <w:r w:rsidRPr="286A3274" w:rsidR="286A3274">
        <w:rPr>
          <w:rFonts w:ascii="Times New Roman" w:hAnsi="Times New Roman" w:eastAsia="Times New Roman" w:cs="Times New Roman"/>
          <w:b w:val="0"/>
          <w:bCs w:val="0"/>
          <w:sz w:val="20"/>
          <w:szCs w:val="20"/>
        </w:rPr>
        <w:t>reasonable</w:t>
      </w:r>
      <w:bookmarkEnd w:id="229155201"/>
      <w:r w:rsidRPr="286A3274" w:rsidR="286A3274">
        <w:rPr>
          <w:rFonts w:ascii="Times New Roman" w:hAnsi="Times New Roman" w:eastAsia="Times New Roman" w:cs="Times New Roman"/>
          <w:b w:val="0"/>
          <w:bCs w:val="0"/>
          <w:sz w:val="20"/>
          <w:szCs w:val="20"/>
        </w:rPr>
        <w:t xml:space="preserve"> good-cause extension, and contest ordinary vacant registration under 8-208. Council may order registration, securing, or </w:t>
      </w:r>
      <w:bookmarkStart w:name="_Int_H7cWlPM5" w:id="14781902"/>
      <w:r w:rsidRPr="286A3274" w:rsidR="286A3274">
        <w:rPr>
          <w:rFonts w:ascii="Times New Roman" w:hAnsi="Times New Roman" w:eastAsia="Times New Roman" w:cs="Times New Roman"/>
          <w:b w:val="0"/>
          <w:bCs w:val="0"/>
          <w:sz w:val="20"/>
          <w:szCs w:val="20"/>
        </w:rPr>
        <w:t>maintenance</w:t>
      </w:r>
      <w:bookmarkEnd w:id="14781902"/>
      <w:r w:rsidRPr="286A3274" w:rsidR="286A3274">
        <w:rPr>
          <w:rFonts w:ascii="Times New Roman" w:hAnsi="Times New Roman" w:eastAsia="Times New Roman" w:cs="Times New Roman"/>
          <w:b w:val="0"/>
          <w:bCs w:val="0"/>
          <w:sz w:val="20"/>
          <w:szCs w:val="20"/>
        </w:rPr>
        <w:t xml:space="preserve"> compliance only as authorized by law.</w:t>
      </w:r>
    </w:p>
    <w:p xmlns:wp14="http://schemas.microsoft.com/office/word/2010/wordml" w:rsidP="286A3274" w14:paraId="4DBAEC85" wp14:textId="62EB863E">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Repair, alteration, improvement, vacating, closing, removal, or demolition for unsafe, unsanitary, dangerous, or detrimental conditions must </w:t>
      </w:r>
      <w:r w:rsidRPr="286A3274" w:rsidR="286A3274">
        <w:rPr>
          <w:rFonts w:ascii="Times New Roman" w:hAnsi="Times New Roman" w:eastAsia="Times New Roman" w:cs="Times New Roman"/>
          <w:b w:val="0"/>
          <w:bCs w:val="0"/>
          <w:sz w:val="20"/>
          <w:szCs w:val="20"/>
        </w:rPr>
        <w:t>proceed</w:t>
      </w:r>
      <w:r w:rsidRPr="286A3274" w:rsidR="286A3274">
        <w:rPr>
          <w:rFonts w:ascii="Times New Roman" w:hAnsi="Times New Roman" w:eastAsia="Times New Roman" w:cs="Times New Roman"/>
          <w:b w:val="0"/>
          <w:bCs w:val="0"/>
          <w:sz w:val="20"/>
          <w:szCs w:val="20"/>
        </w:rPr>
        <w:t xml:space="preserve"> under West Virginia Code § 8-12-16 through the enforcement agency </w:t>
      </w:r>
      <w:r w:rsidRPr="286A3274" w:rsidR="286A3274">
        <w:rPr>
          <w:rFonts w:ascii="Times New Roman" w:hAnsi="Times New Roman" w:eastAsia="Times New Roman" w:cs="Times New Roman"/>
          <w:b w:val="0"/>
          <w:bCs w:val="0"/>
          <w:sz w:val="20"/>
          <w:szCs w:val="20"/>
        </w:rPr>
        <w:t>designated</w:t>
      </w:r>
      <w:r w:rsidRPr="286A3274" w:rsidR="286A3274">
        <w:rPr>
          <w:rFonts w:ascii="Times New Roman" w:hAnsi="Times New Roman" w:eastAsia="Times New Roman" w:cs="Times New Roman"/>
          <w:b w:val="0"/>
          <w:bCs w:val="0"/>
          <w:sz w:val="20"/>
          <w:szCs w:val="20"/>
        </w:rPr>
        <w:t xml:space="preserve"> by Council. The Town</w:t>
      </w:r>
      <w:r w:rsidRPr="286A3274" w:rsidR="3161294E">
        <w:rPr>
          <w:rFonts w:ascii="Times New Roman" w:hAnsi="Times New Roman" w:eastAsia="Times New Roman" w:cs="Times New Roman"/>
          <w:b w:val="0"/>
          <w:bCs w:val="0"/>
          <w:sz w:val="20"/>
          <w:szCs w:val="20"/>
        </w:rPr>
        <w:t xml:space="preserve"> code enforcement </w:t>
      </w:r>
      <w:r w:rsidRPr="286A3274" w:rsidR="08488A4C">
        <w:rPr>
          <w:rFonts w:ascii="Times New Roman" w:hAnsi="Times New Roman" w:eastAsia="Times New Roman" w:cs="Times New Roman"/>
          <w:b w:val="0"/>
          <w:bCs w:val="0"/>
          <w:sz w:val="20"/>
          <w:szCs w:val="20"/>
        </w:rPr>
        <w:t>official</w:t>
      </w:r>
      <w:r w:rsidRPr="286A3274" w:rsidR="286A3274">
        <w:rPr>
          <w:rFonts w:ascii="Times New Roman" w:hAnsi="Times New Roman" w:eastAsia="Times New Roman" w:cs="Times New Roman"/>
          <w:b w:val="0"/>
          <w:bCs w:val="0"/>
          <w:sz w:val="20"/>
          <w:szCs w:val="20"/>
        </w:rPr>
        <w:t xml:space="preserve"> </w:t>
      </w:r>
      <w:r w:rsidRPr="286A3274" w:rsidR="286A3274">
        <w:rPr>
          <w:rFonts w:ascii="Times New Roman" w:hAnsi="Times New Roman" w:eastAsia="Times New Roman" w:cs="Times New Roman"/>
          <w:b w:val="0"/>
          <w:bCs w:val="0"/>
          <w:sz w:val="20"/>
          <w:szCs w:val="20"/>
        </w:rPr>
        <w:t xml:space="preserve">shall give lawful notice and make reasonable documented efforts to obtain the owner’s agreement. Action without agreement or court order is allowed only for property qualifying under § 8-12-16(f)(1), supported by competent evidence, including repair-cost and fair-market-value evidence when </w:t>
      </w:r>
      <w:r w:rsidRPr="286A3274" w:rsidR="286A3274">
        <w:rPr>
          <w:rFonts w:ascii="Times New Roman" w:hAnsi="Times New Roman" w:eastAsia="Times New Roman" w:cs="Times New Roman"/>
          <w:b w:val="0"/>
          <w:bCs w:val="0"/>
          <w:sz w:val="20"/>
          <w:szCs w:val="20"/>
        </w:rPr>
        <w:t>required</w:t>
      </w:r>
      <w:r w:rsidRPr="286A3274" w:rsidR="286A3274">
        <w:rPr>
          <w:rFonts w:ascii="Times New Roman" w:hAnsi="Times New Roman" w:eastAsia="Times New Roman" w:cs="Times New Roman"/>
          <w:b w:val="0"/>
          <w:bCs w:val="0"/>
          <w:sz w:val="20"/>
          <w:szCs w:val="20"/>
        </w:rPr>
        <w:t>.</w:t>
      </w:r>
    </w:p>
    <w:p xmlns:wp14="http://schemas.microsoft.com/office/word/2010/wordml" w:rsidP="286A3274" w14:paraId="45535231" wp14:textId="77777777">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The written notice shall include the last inspection date, inspector, qualifying conditions, required corrections and deadline, proposed Town action and date, and time to seek circuit-court relief. It shall be posted and served as § 8-12-16 </w:t>
      </w:r>
      <w:bookmarkStart w:name="_Int_p3wyhZ1O" w:id="2146703459"/>
      <w:r w:rsidRPr="286A3274" w:rsidR="286A3274">
        <w:rPr>
          <w:rFonts w:ascii="Times New Roman" w:hAnsi="Times New Roman" w:eastAsia="Times New Roman" w:cs="Times New Roman"/>
          <w:b w:val="0"/>
          <w:bCs w:val="0"/>
          <w:sz w:val="20"/>
          <w:szCs w:val="20"/>
        </w:rPr>
        <w:t>requires</w:t>
      </w:r>
      <w:bookmarkEnd w:id="2146703459"/>
      <w:r w:rsidRPr="286A3274" w:rsidR="286A3274">
        <w:rPr>
          <w:rFonts w:ascii="Times New Roman" w:hAnsi="Times New Roman" w:eastAsia="Times New Roman" w:cs="Times New Roman"/>
          <w:b w:val="0"/>
          <w:bCs w:val="0"/>
          <w:sz w:val="20"/>
          <w:szCs w:val="20"/>
        </w:rPr>
        <w:t>. If personal service fails, the official shall keep the required affidavit for at least two years and publish the required Class II legal notice, first at least 30 days and last no later than 20 days before action.</w:t>
      </w:r>
    </w:p>
    <w:p xmlns:wp14="http://schemas.microsoft.com/office/word/2010/wordml" w:rsidP="286A3274" w14:paraId="1A98612B" wp14:textId="016281C8">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The notice shall explain the right to </w:t>
      </w:r>
      <w:r w:rsidRPr="286A3274" w:rsidR="286A3274">
        <w:rPr>
          <w:rFonts w:ascii="Times New Roman" w:hAnsi="Times New Roman" w:eastAsia="Times New Roman" w:cs="Times New Roman"/>
          <w:b w:val="0"/>
          <w:bCs w:val="0"/>
          <w:sz w:val="20"/>
          <w:szCs w:val="20"/>
        </w:rPr>
        <w:t>seek</w:t>
      </w:r>
      <w:r w:rsidRPr="286A3274" w:rsidR="286A3274">
        <w:rPr>
          <w:rFonts w:ascii="Times New Roman" w:hAnsi="Times New Roman" w:eastAsia="Times New Roman" w:cs="Times New Roman"/>
          <w:b w:val="0"/>
          <w:bCs w:val="0"/>
          <w:sz w:val="20"/>
          <w:szCs w:val="20"/>
        </w:rPr>
        <w:t xml:space="preserve"> temporary injunctive or similar relief in Braxton County Circuit Court. The Town shall honor </w:t>
      </w:r>
      <w:r w:rsidRPr="286A3274" w:rsidR="286A3274">
        <w:rPr>
          <w:rFonts w:ascii="Times New Roman" w:hAnsi="Times New Roman" w:eastAsia="Times New Roman" w:cs="Times New Roman"/>
          <w:b w:val="0"/>
          <w:bCs w:val="0"/>
          <w:sz w:val="20"/>
          <w:szCs w:val="20"/>
        </w:rPr>
        <w:t>a timely</w:t>
      </w:r>
      <w:r w:rsidRPr="286A3274" w:rsidR="286A3274">
        <w:rPr>
          <w:rFonts w:ascii="Times New Roman" w:hAnsi="Times New Roman" w:eastAsia="Times New Roman" w:cs="Times New Roman"/>
          <w:b w:val="0"/>
          <w:bCs w:val="0"/>
          <w:sz w:val="20"/>
          <w:szCs w:val="20"/>
        </w:rPr>
        <w:t xml:space="preserve"> proceeding and court order. Nonpayment or failure to attend a Council meeting alone does not authorize demolition. The Town may instead file a civil action under § 8-12-16(h) after required </w:t>
      </w:r>
      <w:bookmarkStart w:name="_Int_tCRNwG3n" w:id="1878206161"/>
      <w:r w:rsidRPr="286A3274" w:rsidR="25AC3060">
        <w:rPr>
          <w:rFonts w:ascii="Times New Roman" w:hAnsi="Times New Roman" w:eastAsia="Times New Roman" w:cs="Times New Roman"/>
          <w:b w:val="0"/>
          <w:bCs w:val="0"/>
          <w:sz w:val="20"/>
          <w:szCs w:val="20"/>
        </w:rPr>
        <w:t>pursuit</w:t>
      </w:r>
      <w:bookmarkEnd w:id="1878206161"/>
      <w:r w:rsidRPr="286A3274" w:rsidR="286A3274">
        <w:rPr>
          <w:rFonts w:ascii="Times New Roman" w:hAnsi="Times New Roman" w:eastAsia="Times New Roman" w:cs="Times New Roman"/>
          <w:b w:val="0"/>
          <w:bCs w:val="0"/>
          <w:sz w:val="20"/>
          <w:szCs w:val="20"/>
        </w:rPr>
        <w:t xml:space="preserve"> notice. </w:t>
      </w:r>
      <w:r w:rsidRPr="286A3274" w:rsidR="286A3274">
        <w:rPr>
          <w:rFonts w:ascii="Times New Roman" w:hAnsi="Times New Roman" w:eastAsia="Times New Roman" w:cs="Times New Roman"/>
          <w:b w:val="0"/>
          <w:bCs w:val="0"/>
          <w:sz w:val="20"/>
          <w:szCs w:val="20"/>
        </w:rPr>
        <w:t>The complete case record shall be preserved.</w:t>
      </w:r>
    </w:p>
    <w:p xmlns:wp14="http://schemas.microsoft.com/office/word/2010/wordml" w:rsidP="286A3274" w14:paraId="7142A263" wp14:textId="4EF8A89F">
      <w:pPr>
        <w:pStyle w:val="Heading2"/>
        <w:rPr>
          <w:rFonts w:ascii="Times New Roman" w:hAnsi="Times New Roman" w:eastAsia="Times New Roman" w:cs="Times New Roman"/>
          <w:sz w:val="22"/>
          <w:szCs w:val="22"/>
          <w:u w:val="single"/>
        </w:rPr>
      </w:pPr>
      <w:r w:rsidRPr="286A3274" w:rsidR="286A3274">
        <w:rPr>
          <w:rFonts w:ascii="Times New Roman" w:hAnsi="Times New Roman" w:eastAsia="Times New Roman" w:cs="Times New Roman"/>
          <w:sz w:val="22"/>
          <w:szCs w:val="22"/>
          <w:u w:val="single"/>
        </w:rPr>
        <w:t>8-208</w:t>
      </w:r>
      <w:r w:rsidRPr="286A3274" w:rsidR="4523252F">
        <w:rPr>
          <w:rFonts w:ascii="Times New Roman" w:hAnsi="Times New Roman" w:eastAsia="Times New Roman" w:cs="Times New Roman"/>
          <w:sz w:val="22"/>
          <w:szCs w:val="22"/>
          <w:u w:val="single"/>
        </w:rPr>
        <w:t xml:space="preserve"> APPEALS AND FEE WAIVERS</w:t>
      </w:r>
    </w:p>
    <w:p xmlns:wp14="http://schemas.microsoft.com/office/word/2010/wordml" w:rsidP="286A3274" w14:paraId="5B5EC02D" wp14:textId="1030F79F">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An owner may appeal a registration or vacancy fee to Council in writing within 15 calendar days after the billing statement. </w:t>
      </w:r>
      <w:r w:rsidRPr="286A3274" w:rsidR="286A3274">
        <w:rPr>
          <w:rFonts w:ascii="Times New Roman" w:hAnsi="Times New Roman" w:eastAsia="Times New Roman" w:cs="Times New Roman"/>
          <w:b w:val="0"/>
          <w:bCs w:val="0"/>
          <w:sz w:val="20"/>
          <w:szCs w:val="20"/>
        </w:rPr>
        <w:t>The owner shall provide objective proof supporting the appeal, including proof of occupancy when claimed.</w:t>
      </w:r>
      <w:r w:rsidRPr="286A3274" w:rsidR="286A3274">
        <w:rPr>
          <w:rFonts w:ascii="Times New Roman" w:hAnsi="Times New Roman" w:eastAsia="Times New Roman" w:cs="Times New Roman"/>
          <w:b w:val="0"/>
          <w:bCs w:val="0"/>
          <w:sz w:val="20"/>
          <w:szCs w:val="20"/>
        </w:rPr>
        <w:t xml:space="preserve"> </w:t>
      </w:r>
      <w:r w:rsidRPr="286A3274" w:rsidR="286A3274">
        <w:rPr>
          <w:rFonts w:ascii="Times New Roman" w:hAnsi="Times New Roman" w:eastAsia="Times New Roman" w:cs="Times New Roman"/>
          <w:b w:val="0"/>
          <w:bCs w:val="0"/>
          <w:sz w:val="20"/>
          <w:szCs w:val="20"/>
        </w:rPr>
        <w:t>A timely</w:t>
      </w:r>
      <w:r w:rsidRPr="286A3274" w:rsidR="286A3274">
        <w:rPr>
          <w:rFonts w:ascii="Times New Roman" w:hAnsi="Times New Roman" w:eastAsia="Times New Roman" w:cs="Times New Roman"/>
          <w:b w:val="0"/>
          <w:bCs w:val="0"/>
          <w:sz w:val="20"/>
          <w:szCs w:val="20"/>
        </w:rPr>
        <w:t xml:space="preserve"> appeal </w:t>
      </w:r>
      <w:bookmarkStart w:name="_Int_DoRfJiPu" w:id="1732465413"/>
      <w:r w:rsidRPr="286A3274" w:rsidR="286A3274">
        <w:rPr>
          <w:rFonts w:ascii="Times New Roman" w:hAnsi="Times New Roman" w:eastAsia="Times New Roman" w:cs="Times New Roman"/>
          <w:b w:val="0"/>
          <w:bCs w:val="0"/>
          <w:sz w:val="20"/>
          <w:szCs w:val="20"/>
        </w:rPr>
        <w:t>stays</w:t>
      </w:r>
      <w:bookmarkEnd w:id="1732465413"/>
      <w:r w:rsidRPr="286A3274" w:rsidR="286A3274">
        <w:rPr>
          <w:rFonts w:ascii="Times New Roman" w:hAnsi="Times New Roman" w:eastAsia="Times New Roman" w:cs="Times New Roman"/>
          <w:b w:val="0"/>
          <w:bCs w:val="0"/>
          <w:sz w:val="20"/>
          <w:szCs w:val="20"/>
        </w:rPr>
        <w:t xml:space="preserve"> the bill until Council’s next regular public meeting. If the owner is absent, </w:t>
      </w:r>
      <w:r w:rsidRPr="286A3274" w:rsidR="269C1562">
        <w:rPr>
          <w:rFonts w:ascii="Times New Roman" w:hAnsi="Times New Roman" w:eastAsia="Times New Roman" w:cs="Times New Roman"/>
          <w:b w:val="0"/>
          <w:bCs w:val="0"/>
          <w:sz w:val="20"/>
          <w:szCs w:val="20"/>
        </w:rPr>
        <w:t>the Council</w:t>
      </w:r>
      <w:r w:rsidRPr="286A3274" w:rsidR="286A3274">
        <w:rPr>
          <w:rFonts w:ascii="Times New Roman" w:hAnsi="Times New Roman" w:eastAsia="Times New Roman" w:cs="Times New Roman"/>
          <w:b w:val="0"/>
          <w:bCs w:val="0"/>
          <w:sz w:val="20"/>
          <w:szCs w:val="20"/>
        </w:rPr>
        <w:t xml:space="preserve"> shall mail its written decision within five business days. The decision may be appealed to a court of competent </w:t>
      </w:r>
      <w:r w:rsidRPr="286A3274" w:rsidR="286A3274">
        <w:rPr>
          <w:rFonts w:ascii="Times New Roman" w:hAnsi="Times New Roman" w:eastAsia="Times New Roman" w:cs="Times New Roman"/>
          <w:b w:val="0"/>
          <w:bCs w:val="0"/>
          <w:sz w:val="20"/>
          <w:szCs w:val="20"/>
        </w:rPr>
        <w:t>jurisdiction</w:t>
      </w:r>
      <w:r w:rsidRPr="286A3274" w:rsidR="286A3274">
        <w:rPr>
          <w:rFonts w:ascii="Times New Roman" w:hAnsi="Times New Roman" w:eastAsia="Times New Roman" w:cs="Times New Roman"/>
          <w:b w:val="0"/>
          <w:bCs w:val="0"/>
          <w:sz w:val="20"/>
          <w:szCs w:val="20"/>
        </w:rPr>
        <w:t>.</w:t>
      </w:r>
    </w:p>
    <w:p xmlns:wp14="http://schemas.microsoft.com/office/word/2010/wordml" w:rsidP="286A3274" w14:paraId="76FF3D63" wp14:textId="77777777">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On written application and compliance review, the Code Enforcement Official may waive a registration fee or extend a waiver for up to 90 days from the current billing statement. The applicant must document: (1) active demolition, rehabilitation, or substantial repair and its expected duration; (2) active sale or rental marketing, for no more than 12 months from listing; or (3) a temporary vacancy caused by illness, military service, or another documented short-term reason.</w:t>
      </w:r>
    </w:p>
    <w:p xmlns:wp14="http://schemas.microsoft.com/office/word/2010/wordml" w:rsidP="286A3274" w14:paraId="1594B118" wp14:textId="7B9C202F">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Council or the official shall mail a written decision within </w:t>
      </w:r>
      <w:r w:rsidRPr="286A3274" w:rsidR="286A3274">
        <w:rPr>
          <w:rFonts w:ascii="Times New Roman" w:hAnsi="Times New Roman" w:eastAsia="Times New Roman" w:cs="Times New Roman"/>
          <w:b w:val="0"/>
          <w:bCs w:val="0"/>
          <w:sz w:val="20"/>
          <w:szCs w:val="20"/>
        </w:rPr>
        <w:t>30 days</w:t>
      </w:r>
      <w:r w:rsidRPr="286A3274" w:rsidR="286A3274">
        <w:rPr>
          <w:rFonts w:ascii="Times New Roman" w:hAnsi="Times New Roman" w:eastAsia="Times New Roman" w:cs="Times New Roman"/>
          <w:b w:val="0"/>
          <w:bCs w:val="0"/>
          <w:sz w:val="20"/>
          <w:szCs w:val="20"/>
        </w:rPr>
        <w:t xml:space="preserve"> after receiving the application, or as </w:t>
      </w:r>
      <w:r w:rsidRPr="286A3274" w:rsidR="50B0B50A">
        <w:rPr>
          <w:rFonts w:ascii="Times New Roman" w:hAnsi="Times New Roman" w:eastAsia="Times New Roman" w:cs="Times New Roman"/>
          <w:b w:val="0"/>
          <w:bCs w:val="0"/>
          <w:sz w:val="20"/>
          <w:szCs w:val="20"/>
        </w:rPr>
        <w:t>soon</w:t>
      </w:r>
      <w:r w:rsidRPr="286A3274" w:rsidR="286A3274">
        <w:rPr>
          <w:rFonts w:ascii="Times New Roman" w:hAnsi="Times New Roman" w:eastAsia="Times New Roman" w:cs="Times New Roman"/>
          <w:b w:val="0"/>
          <w:bCs w:val="0"/>
          <w:sz w:val="20"/>
          <w:szCs w:val="20"/>
        </w:rPr>
        <w:t xml:space="preserve"> as possible. The applicant may appeal in writing to a court of competent </w:t>
      </w:r>
      <w:r w:rsidRPr="286A3274" w:rsidR="286A3274">
        <w:rPr>
          <w:rFonts w:ascii="Times New Roman" w:hAnsi="Times New Roman" w:eastAsia="Times New Roman" w:cs="Times New Roman"/>
          <w:b w:val="0"/>
          <w:bCs w:val="0"/>
          <w:sz w:val="20"/>
          <w:szCs w:val="20"/>
        </w:rPr>
        <w:t>jurisdiction</w:t>
      </w:r>
      <w:r w:rsidRPr="286A3274" w:rsidR="286A3274">
        <w:rPr>
          <w:rFonts w:ascii="Times New Roman" w:hAnsi="Times New Roman" w:eastAsia="Times New Roman" w:cs="Times New Roman"/>
          <w:b w:val="0"/>
          <w:bCs w:val="0"/>
          <w:sz w:val="20"/>
          <w:szCs w:val="20"/>
        </w:rPr>
        <w:t xml:space="preserve"> within 15 calendar days after the decision. </w:t>
      </w:r>
      <w:r w:rsidRPr="286A3274" w:rsidR="286A3274">
        <w:rPr>
          <w:rFonts w:ascii="Times New Roman" w:hAnsi="Times New Roman" w:eastAsia="Times New Roman" w:cs="Times New Roman"/>
          <w:b w:val="0"/>
          <w:bCs w:val="0"/>
          <w:sz w:val="20"/>
          <w:szCs w:val="20"/>
        </w:rPr>
        <w:t>A timely</w:t>
      </w:r>
      <w:r w:rsidRPr="286A3274" w:rsidR="286A3274">
        <w:rPr>
          <w:rFonts w:ascii="Times New Roman" w:hAnsi="Times New Roman" w:eastAsia="Times New Roman" w:cs="Times New Roman"/>
          <w:b w:val="0"/>
          <w:bCs w:val="0"/>
          <w:sz w:val="20"/>
          <w:szCs w:val="20"/>
        </w:rPr>
        <w:t xml:space="preserve"> court appeal stays vacant-registration duties, fees, and related Town action until final decision. Only one waiver per property is available in each 12-month cycle.</w:t>
      </w:r>
    </w:p>
    <w:p xmlns:wp14="http://schemas.microsoft.com/office/word/2010/wordml" w:rsidP="286A3274" w14:paraId="34CEE5F1" wp14:textId="39E670AC">
      <w:pPr>
        <w:pStyle w:val="Heading2"/>
        <w:rPr>
          <w:rFonts w:ascii="Times New Roman" w:hAnsi="Times New Roman" w:eastAsia="Times New Roman" w:cs="Times New Roman"/>
          <w:sz w:val="22"/>
          <w:szCs w:val="22"/>
          <w:u w:val="single"/>
        </w:rPr>
      </w:pPr>
      <w:r w:rsidRPr="286A3274" w:rsidR="286A3274">
        <w:rPr>
          <w:rFonts w:ascii="Times New Roman" w:hAnsi="Times New Roman" w:eastAsia="Times New Roman" w:cs="Times New Roman"/>
          <w:sz w:val="22"/>
          <w:szCs w:val="22"/>
          <w:u w:val="single"/>
        </w:rPr>
        <w:t>8-209</w:t>
      </w:r>
      <w:r w:rsidRPr="286A3274" w:rsidR="03BEBBF4">
        <w:rPr>
          <w:rFonts w:ascii="Times New Roman" w:hAnsi="Times New Roman" w:eastAsia="Times New Roman" w:cs="Times New Roman"/>
          <w:sz w:val="22"/>
          <w:szCs w:val="22"/>
          <w:u w:val="single"/>
        </w:rPr>
        <w:t xml:space="preserve"> USE OF FEES</w:t>
      </w:r>
    </w:p>
    <w:p xmlns:wp14="http://schemas.microsoft.com/office/word/2010/wordml" w:rsidP="286A3274" w14:paraId="6D54A0C8" wp14:textId="77777777">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Registration fees shall be kept in a separate account and used only for reasonable program costs, including inspection, administration, notice, hearings, legal enforcement, securing, emergency support, remediation, demolition, monitoring, qualified personnel, and necessary equipment. The fees are regulatory, reflect the added municipal burden of these properties, and are not a tax or general-revenue source.</w:t>
      </w:r>
    </w:p>
    <w:p xmlns:wp14="http://schemas.microsoft.com/office/word/2010/wordml" w:rsidP="286A3274" w14:paraId="1D57CB26" wp14:textId="5A02D505">
      <w:pPr>
        <w:pStyle w:val="Heading2"/>
        <w:rPr>
          <w:rFonts w:ascii="Times New Roman" w:hAnsi="Times New Roman" w:eastAsia="Times New Roman" w:cs="Times New Roman"/>
          <w:sz w:val="22"/>
          <w:szCs w:val="22"/>
          <w:u w:val="single"/>
        </w:rPr>
      </w:pPr>
      <w:r w:rsidRPr="286A3274" w:rsidR="286A3274">
        <w:rPr>
          <w:rFonts w:ascii="Times New Roman" w:hAnsi="Times New Roman" w:eastAsia="Times New Roman" w:cs="Times New Roman"/>
          <w:sz w:val="22"/>
          <w:szCs w:val="22"/>
          <w:u w:val="single"/>
        </w:rPr>
        <w:t>8-210</w:t>
      </w:r>
      <w:r w:rsidRPr="286A3274" w:rsidR="5E3BEDE1">
        <w:rPr>
          <w:rFonts w:ascii="Times New Roman" w:hAnsi="Times New Roman" w:eastAsia="Times New Roman" w:cs="Times New Roman"/>
          <w:sz w:val="22"/>
          <w:szCs w:val="22"/>
          <w:u w:val="single"/>
        </w:rPr>
        <w:t xml:space="preserve"> CHANGES IN INFORMATI</w:t>
      </w:r>
      <w:r w:rsidRPr="286A3274" w:rsidR="5E3BEDE1">
        <w:rPr>
          <w:rFonts w:ascii="Times New Roman" w:hAnsi="Times New Roman" w:eastAsia="Times New Roman" w:cs="Times New Roman"/>
          <w:sz w:val="22"/>
          <w:szCs w:val="22"/>
          <w:u w:val="single"/>
        </w:rPr>
        <w:t>O</w:t>
      </w:r>
      <w:r w:rsidRPr="286A3274" w:rsidR="5E3BEDE1">
        <w:rPr>
          <w:rFonts w:ascii="Times New Roman" w:hAnsi="Times New Roman" w:eastAsia="Times New Roman" w:cs="Times New Roman"/>
          <w:sz w:val="22"/>
          <w:szCs w:val="22"/>
          <w:u w:val="single"/>
        </w:rPr>
        <w:t>N</w:t>
      </w:r>
    </w:p>
    <w:p xmlns:wp14="http://schemas.microsoft.com/office/word/2010/wordml" w:rsidP="286A3274" w14:paraId="7820D83F" wp14:textId="77777777">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The owner, responsible party, or agent shall report any change in registration information to the Town in writing within 30 days.</w:t>
      </w:r>
    </w:p>
    <w:p xmlns:wp14="http://schemas.microsoft.com/office/word/2010/wordml" w:rsidP="286A3274" w14:paraId="119782F6" wp14:textId="1BA65AF6">
      <w:pPr>
        <w:pStyle w:val="Heading2"/>
        <w:rPr>
          <w:rFonts w:ascii="Times New Roman" w:hAnsi="Times New Roman" w:eastAsia="Times New Roman" w:cs="Times New Roman"/>
          <w:sz w:val="22"/>
          <w:szCs w:val="22"/>
          <w:u w:val="single"/>
        </w:rPr>
      </w:pPr>
      <w:r w:rsidRPr="286A3274" w:rsidR="286A3274">
        <w:rPr>
          <w:rFonts w:ascii="Times New Roman" w:hAnsi="Times New Roman" w:eastAsia="Times New Roman" w:cs="Times New Roman"/>
          <w:sz w:val="22"/>
          <w:szCs w:val="22"/>
          <w:u w:val="single"/>
        </w:rPr>
        <w:t>8-211</w:t>
      </w:r>
      <w:r w:rsidRPr="286A3274" w:rsidR="3BF6F43A">
        <w:rPr>
          <w:rFonts w:ascii="Times New Roman" w:hAnsi="Times New Roman" w:eastAsia="Times New Roman" w:cs="Times New Roman"/>
          <w:sz w:val="22"/>
          <w:szCs w:val="22"/>
          <w:u w:val="single"/>
        </w:rPr>
        <w:t xml:space="preserve"> EXCEPTIONS</w:t>
      </w:r>
    </w:p>
    <w:p xmlns:wp14="http://schemas.microsoft.com/office/word/2010/wordml" w:rsidP="286A3274" w14:paraId="17BD1A02" wp14:textId="63A75497">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This Article does not apply to buildings owned by the United States, West Virginia,</w:t>
      </w:r>
      <w:r w:rsidRPr="286A3274" w:rsidR="0D22F3C2">
        <w:rPr>
          <w:rFonts w:ascii="Times New Roman" w:hAnsi="Times New Roman" w:eastAsia="Times New Roman" w:cs="Times New Roman"/>
          <w:b w:val="0"/>
          <w:bCs w:val="0"/>
          <w:sz w:val="20"/>
          <w:szCs w:val="20"/>
        </w:rPr>
        <w:t xml:space="preserve"> the county commission,</w:t>
      </w:r>
      <w:r w:rsidRPr="286A3274" w:rsidR="286A3274">
        <w:rPr>
          <w:rFonts w:ascii="Times New Roman" w:hAnsi="Times New Roman" w:eastAsia="Times New Roman" w:cs="Times New Roman"/>
          <w:b w:val="0"/>
          <w:bCs w:val="0"/>
          <w:sz w:val="20"/>
          <w:szCs w:val="20"/>
        </w:rPr>
        <w:t xml:space="preserve"> </w:t>
      </w:r>
      <w:r w:rsidRPr="286A3274" w:rsidR="286A3274">
        <w:rPr>
          <w:rFonts w:ascii="Times New Roman" w:hAnsi="Times New Roman" w:eastAsia="Times New Roman" w:cs="Times New Roman"/>
          <w:b w:val="0"/>
          <w:bCs w:val="0"/>
          <w:sz w:val="20"/>
          <w:szCs w:val="20"/>
        </w:rPr>
        <w:t>the Town, or their agencies or political subdivisions. Agricultural property is exempt from the property-maintenance code and ordinances to the extent required by West Virginia Code § 29-3-</w:t>
      </w:r>
      <w:r w:rsidRPr="286A3274" w:rsidR="1C07FFD2">
        <w:rPr>
          <w:rFonts w:ascii="Times New Roman" w:hAnsi="Times New Roman" w:eastAsia="Times New Roman" w:cs="Times New Roman"/>
          <w:b w:val="0"/>
          <w:bCs w:val="0"/>
          <w:sz w:val="20"/>
          <w:szCs w:val="20"/>
        </w:rPr>
        <w:t>5b but</w:t>
      </w:r>
      <w:r w:rsidRPr="286A3274" w:rsidR="286A3274">
        <w:rPr>
          <w:rFonts w:ascii="Times New Roman" w:hAnsi="Times New Roman" w:eastAsia="Times New Roman" w:cs="Times New Roman"/>
          <w:b w:val="0"/>
          <w:bCs w:val="0"/>
          <w:sz w:val="20"/>
          <w:szCs w:val="20"/>
        </w:rPr>
        <w:t xml:space="preserve"> </w:t>
      </w:r>
      <w:r w:rsidRPr="286A3274" w:rsidR="286A3274">
        <w:rPr>
          <w:rFonts w:ascii="Times New Roman" w:hAnsi="Times New Roman" w:eastAsia="Times New Roman" w:cs="Times New Roman"/>
          <w:b w:val="0"/>
          <w:bCs w:val="0"/>
          <w:sz w:val="20"/>
          <w:szCs w:val="20"/>
        </w:rPr>
        <w:t>remains</w:t>
      </w:r>
      <w:r w:rsidRPr="286A3274" w:rsidR="286A3274">
        <w:rPr>
          <w:rFonts w:ascii="Times New Roman" w:hAnsi="Times New Roman" w:eastAsia="Times New Roman" w:cs="Times New Roman"/>
          <w:b w:val="0"/>
          <w:bCs w:val="0"/>
          <w:sz w:val="20"/>
          <w:szCs w:val="20"/>
        </w:rPr>
        <w:t xml:space="preserve"> subject to any independently applicable state law.</w:t>
      </w:r>
    </w:p>
    <w:p xmlns:wp14="http://schemas.microsoft.com/office/word/2010/wordml" w:rsidP="286A3274" w14:paraId="7CFC4155" wp14:textId="7B2E3FF4">
      <w:pPr>
        <w:pStyle w:val="Heading2"/>
        <w:rPr>
          <w:rFonts w:ascii="Times New Roman" w:hAnsi="Times New Roman" w:eastAsia="Times New Roman" w:cs="Times New Roman"/>
          <w:u w:val="single"/>
        </w:rPr>
      </w:pPr>
      <w:r w:rsidRPr="286A3274" w:rsidR="286A3274">
        <w:rPr>
          <w:rFonts w:ascii="Times New Roman" w:hAnsi="Times New Roman" w:eastAsia="Times New Roman" w:cs="Times New Roman"/>
          <w:u w:val="single"/>
        </w:rPr>
        <w:t>8-212</w:t>
      </w:r>
      <w:r w:rsidRPr="286A3274" w:rsidR="24772580">
        <w:rPr>
          <w:rFonts w:ascii="Times New Roman" w:hAnsi="Times New Roman" w:eastAsia="Times New Roman" w:cs="Times New Roman"/>
          <w:u w:val="single"/>
        </w:rPr>
        <w:t xml:space="preserve"> NONPAYMENT, PENALTIES, COSTS, AND LIENS</w:t>
      </w:r>
    </w:p>
    <w:p xmlns:wp14="http://schemas.microsoft.com/office/word/2010/wordml" w:rsidP="286A3274" w14:paraId="6D0895B3" wp14:textId="77777777">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An unpaid registration fee is a debt to the Town. Before filing a lien under West Virginia Code § 8-12-16c, the Town shall notify the owner or agent by certified mail, return receipt requested. The payment deadline must be at least 30 days after receipt. If service fails, the Town may use another method authorized by this Chapter and due process.</w:t>
      </w:r>
    </w:p>
    <w:p xmlns:wp14="http://schemas.microsoft.com/office/word/2010/wordml" w:rsidP="286A3274" w14:paraId="27A8A4B2" wp14:textId="54D722D0">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A lien shall </w:t>
      </w:r>
      <w:r w:rsidRPr="286A3274" w:rsidR="286A3274">
        <w:rPr>
          <w:rFonts w:ascii="Times New Roman" w:hAnsi="Times New Roman" w:eastAsia="Times New Roman" w:cs="Times New Roman"/>
          <w:b w:val="0"/>
          <w:bCs w:val="0"/>
          <w:sz w:val="20"/>
          <w:szCs w:val="20"/>
        </w:rPr>
        <w:t>identify</w:t>
      </w:r>
      <w:r w:rsidRPr="286A3274" w:rsidR="286A3274">
        <w:rPr>
          <w:rFonts w:ascii="Times New Roman" w:hAnsi="Times New Roman" w:eastAsia="Times New Roman" w:cs="Times New Roman"/>
          <w:b w:val="0"/>
          <w:bCs w:val="0"/>
          <w:sz w:val="20"/>
          <w:szCs w:val="20"/>
        </w:rPr>
        <w:t xml:space="preserve"> the authority, property, owner, fee </w:t>
      </w:r>
      <w:r w:rsidRPr="286A3274" w:rsidR="286A3274">
        <w:rPr>
          <w:rFonts w:ascii="Times New Roman" w:hAnsi="Times New Roman" w:eastAsia="Times New Roman" w:cs="Times New Roman"/>
          <w:b w:val="0"/>
          <w:bCs w:val="0"/>
          <w:sz w:val="20"/>
          <w:szCs w:val="20"/>
        </w:rPr>
        <w:t>period</w:t>
      </w:r>
      <w:r w:rsidRPr="286A3274" w:rsidR="286A3274">
        <w:rPr>
          <w:rFonts w:ascii="Times New Roman" w:hAnsi="Times New Roman" w:eastAsia="Times New Roman" w:cs="Times New Roman"/>
          <w:b w:val="0"/>
          <w:bCs w:val="0"/>
          <w:sz w:val="20"/>
          <w:szCs w:val="20"/>
        </w:rPr>
        <w:t xml:space="preserve"> and amount, notice</w:t>
      </w:r>
      <w:r w:rsidRPr="286A3274" w:rsidR="0760F69F">
        <w:rPr>
          <w:rFonts w:ascii="Times New Roman" w:hAnsi="Times New Roman" w:eastAsia="Times New Roman" w:cs="Times New Roman"/>
          <w:b w:val="0"/>
          <w:bCs w:val="0"/>
          <w:sz w:val="20"/>
          <w:szCs w:val="20"/>
        </w:rPr>
        <w:t xml:space="preserve"> dates,</w:t>
      </w:r>
      <w:r w:rsidRPr="286A3274" w:rsidR="286A3274">
        <w:rPr>
          <w:rFonts w:ascii="Times New Roman" w:hAnsi="Times New Roman" w:eastAsia="Times New Roman" w:cs="Times New Roman"/>
          <w:b w:val="0"/>
          <w:bCs w:val="0"/>
          <w:sz w:val="20"/>
          <w:szCs w:val="20"/>
        </w:rPr>
        <w:t xml:space="preserve"> </w:t>
      </w:r>
      <w:bookmarkStart w:name="_Int_qWrv2ItI" w:id="1264211882"/>
      <w:r w:rsidRPr="286A3274" w:rsidR="286A3274">
        <w:rPr>
          <w:rFonts w:ascii="Times New Roman" w:hAnsi="Times New Roman" w:eastAsia="Times New Roman" w:cs="Times New Roman"/>
          <w:b w:val="0"/>
          <w:bCs w:val="0"/>
          <w:sz w:val="20"/>
          <w:szCs w:val="20"/>
        </w:rPr>
        <w:t>receipt</w:t>
      </w:r>
      <w:bookmarkEnd w:id="1264211882"/>
      <w:r w:rsidRPr="286A3274" w:rsidR="286A3274">
        <w:rPr>
          <w:rFonts w:ascii="Times New Roman" w:hAnsi="Times New Roman" w:eastAsia="Times New Roman" w:cs="Times New Roman"/>
          <w:b w:val="0"/>
          <w:bCs w:val="0"/>
          <w:sz w:val="20"/>
          <w:szCs w:val="20"/>
        </w:rPr>
        <w:t xml:space="preserve"> dates, recording information, and shall be recorded with the Clerk of the Braxton County Commission. The Town may collect the debt or enforce a </w:t>
      </w:r>
      <w:bookmarkStart w:name="_Int_dqwTZSdF" w:id="272279369"/>
      <w:r w:rsidRPr="286A3274" w:rsidR="286A3274">
        <w:rPr>
          <w:rFonts w:ascii="Times New Roman" w:hAnsi="Times New Roman" w:eastAsia="Times New Roman" w:cs="Times New Roman"/>
          <w:b w:val="0"/>
          <w:bCs w:val="0"/>
          <w:sz w:val="20"/>
          <w:szCs w:val="20"/>
        </w:rPr>
        <w:t>perfected</w:t>
      </w:r>
      <w:bookmarkEnd w:id="272279369"/>
      <w:r w:rsidRPr="286A3274" w:rsidR="286A3274">
        <w:rPr>
          <w:rFonts w:ascii="Times New Roman" w:hAnsi="Times New Roman" w:eastAsia="Times New Roman" w:cs="Times New Roman"/>
          <w:b w:val="0"/>
          <w:bCs w:val="0"/>
          <w:sz w:val="20"/>
          <w:szCs w:val="20"/>
        </w:rPr>
        <w:t xml:space="preserve"> lien by civil action or other lawful </w:t>
      </w:r>
      <w:bookmarkStart w:name="_Int_i2C5Iwgs" w:id="431466264"/>
      <w:r w:rsidRPr="286A3274" w:rsidR="286A3274">
        <w:rPr>
          <w:rFonts w:ascii="Times New Roman" w:hAnsi="Times New Roman" w:eastAsia="Times New Roman" w:cs="Times New Roman"/>
          <w:b w:val="0"/>
          <w:bCs w:val="0"/>
          <w:sz w:val="20"/>
          <w:szCs w:val="20"/>
        </w:rPr>
        <w:t>method</w:t>
      </w:r>
      <w:bookmarkEnd w:id="431466264"/>
      <w:r w:rsidRPr="286A3274" w:rsidR="286A3274">
        <w:rPr>
          <w:rFonts w:ascii="Times New Roman" w:hAnsi="Times New Roman" w:eastAsia="Times New Roman" w:cs="Times New Roman"/>
          <w:b w:val="0"/>
          <w:bCs w:val="0"/>
          <w:sz w:val="20"/>
          <w:szCs w:val="20"/>
        </w:rPr>
        <w:t>.</w:t>
      </w:r>
    </w:p>
    <w:p xmlns:wp14="http://schemas.microsoft.com/office/word/2010/wordml" w:rsidP="286A3274" w14:paraId="1883C054" wp14:textId="74897E56">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Actual reasonable costs to maintain, secure, repair, close, or demolish are separate from registration fees and may be recovered only after compliance with</w:t>
      </w:r>
      <w:r w:rsidRPr="286A3274" w:rsidR="72226A8F">
        <w:rPr>
          <w:rFonts w:ascii="Times New Roman" w:hAnsi="Times New Roman" w:eastAsia="Times New Roman" w:cs="Times New Roman"/>
          <w:b w:val="0"/>
          <w:bCs w:val="0"/>
          <w:sz w:val="20"/>
          <w:szCs w:val="20"/>
        </w:rPr>
        <w:t xml:space="preserve"> West</w:t>
      </w:r>
      <w:r w:rsidRPr="286A3274" w:rsidR="286A3274">
        <w:rPr>
          <w:rFonts w:ascii="Times New Roman" w:hAnsi="Times New Roman" w:eastAsia="Times New Roman" w:cs="Times New Roman"/>
          <w:b w:val="0"/>
          <w:bCs w:val="0"/>
          <w:sz w:val="20"/>
          <w:szCs w:val="20"/>
        </w:rPr>
        <w:t xml:space="preserve"> Virginia Code §§ 8-12-16 or 8-12-16c. Chapter 11A tax-sale procedures are not a direct municipal forfeiture procedure unless a court and controlling law authorize it.</w:t>
      </w:r>
    </w:p>
    <w:p xmlns:wp14="http://schemas.microsoft.com/office/word/2010/wordml" w:rsidP="286A3274" w14:paraId="2957902C" wp14:textId="36A77A2A">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After final notice, failure to register or pay may be prosecuted as an </w:t>
      </w:r>
      <w:bookmarkStart w:name="_Int_nHi28rAN" w:id="402966729"/>
      <w:r w:rsidRPr="286A3274" w:rsidR="286A3274">
        <w:rPr>
          <w:rFonts w:ascii="Times New Roman" w:hAnsi="Times New Roman" w:eastAsia="Times New Roman" w:cs="Times New Roman"/>
          <w:b w:val="0"/>
          <w:bCs w:val="0"/>
          <w:sz w:val="20"/>
          <w:szCs w:val="20"/>
        </w:rPr>
        <w:t>ordinance</w:t>
      </w:r>
      <w:bookmarkEnd w:id="402966729"/>
      <w:r w:rsidRPr="286A3274" w:rsidR="286A3274">
        <w:rPr>
          <w:rFonts w:ascii="Times New Roman" w:hAnsi="Times New Roman" w:eastAsia="Times New Roman" w:cs="Times New Roman"/>
          <w:b w:val="0"/>
          <w:bCs w:val="0"/>
          <w:sz w:val="20"/>
          <w:szCs w:val="20"/>
        </w:rPr>
        <w:t xml:space="preserve"> violation. Upon conviction, Municipal Court may impose a $100–$500 fine plus lawful court costs. Only the municipal judge or other lawful judicial officer may suspend a judicial fine, on reasonable conditions </w:t>
      </w:r>
      <w:r w:rsidRPr="286A3274" w:rsidR="286A3274">
        <w:rPr>
          <w:rFonts w:ascii="Times New Roman" w:hAnsi="Times New Roman" w:eastAsia="Times New Roman" w:cs="Times New Roman"/>
          <w:b w:val="0"/>
          <w:bCs w:val="0"/>
          <w:sz w:val="20"/>
          <w:szCs w:val="20"/>
        </w:rPr>
        <w:t>stated</w:t>
      </w:r>
      <w:r w:rsidRPr="286A3274" w:rsidR="286A3274">
        <w:rPr>
          <w:rFonts w:ascii="Times New Roman" w:hAnsi="Times New Roman" w:eastAsia="Times New Roman" w:cs="Times New Roman"/>
          <w:b w:val="0"/>
          <w:bCs w:val="0"/>
          <w:sz w:val="20"/>
          <w:szCs w:val="20"/>
        </w:rPr>
        <w:t xml:space="preserve"> in the record or judgment, under West Virginia Code § 8-11-1. Administrative billing corrections, waivers under 8-208, and civil-debt settlements </w:t>
      </w:r>
      <w:bookmarkStart w:name="_Int_IcRbHJ3o" w:id="852842821"/>
      <w:r w:rsidRPr="286A3274" w:rsidR="286A3274">
        <w:rPr>
          <w:rFonts w:ascii="Times New Roman" w:hAnsi="Times New Roman" w:eastAsia="Times New Roman" w:cs="Times New Roman"/>
          <w:b w:val="0"/>
          <w:bCs w:val="0"/>
          <w:sz w:val="20"/>
          <w:szCs w:val="20"/>
        </w:rPr>
        <w:t>remain</w:t>
      </w:r>
      <w:bookmarkEnd w:id="852842821"/>
      <w:r w:rsidRPr="286A3274" w:rsidR="286A3274">
        <w:rPr>
          <w:rFonts w:ascii="Times New Roman" w:hAnsi="Times New Roman" w:eastAsia="Times New Roman" w:cs="Times New Roman"/>
          <w:b w:val="0"/>
          <w:bCs w:val="0"/>
          <w:sz w:val="20"/>
          <w:szCs w:val="20"/>
        </w:rPr>
        <w:t xml:space="preserve"> separate actions.</w:t>
      </w:r>
    </w:p>
    <w:p xmlns:wp14="http://schemas.microsoft.com/office/word/2010/wordml" w:rsidP="286A3274" w14:paraId="228A251C" wp14:textId="16AB751F">
      <w:pPr>
        <w:pStyle w:val="Heading2"/>
        <w:rPr>
          <w:rFonts w:ascii="Times New Roman" w:hAnsi="Times New Roman" w:eastAsia="Times New Roman" w:cs="Times New Roman"/>
          <w:sz w:val="22"/>
          <w:szCs w:val="22"/>
          <w:u w:val="single"/>
        </w:rPr>
      </w:pPr>
      <w:r w:rsidRPr="286A3274" w:rsidR="286A3274">
        <w:rPr>
          <w:rFonts w:ascii="Times New Roman" w:hAnsi="Times New Roman" w:eastAsia="Times New Roman" w:cs="Times New Roman"/>
          <w:sz w:val="22"/>
          <w:szCs w:val="22"/>
          <w:u w:val="single"/>
        </w:rPr>
        <w:t>8-213</w:t>
      </w:r>
      <w:r w:rsidRPr="286A3274" w:rsidR="24B77923">
        <w:rPr>
          <w:rFonts w:ascii="Times New Roman" w:hAnsi="Times New Roman" w:eastAsia="Times New Roman" w:cs="Times New Roman"/>
          <w:sz w:val="22"/>
          <w:szCs w:val="22"/>
          <w:u w:val="single"/>
        </w:rPr>
        <w:t xml:space="preserve"> VOLUNTARY PROPERTY REVITALIZATION PROGRAM</w:t>
      </w:r>
    </w:p>
    <w:p xmlns:wp14="http://schemas.microsoft.com/office/word/2010/wordml" w:rsidP="286A3274" w14:paraId="2B28BBA1" wp14:textId="0AEF2DA2">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An owner may apply to convey dilapidated or vacant real property to the Town instead of continuing enforcement. A property qualifies if it is declared </w:t>
      </w:r>
      <w:r w:rsidRPr="286A3274" w:rsidR="0E06FAEE">
        <w:rPr>
          <w:rFonts w:ascii="Times New Roman" w:hAnsi="Times New Roman" w:eastAsia="Times New Roman" w:cs="Times New Roman"/>
          <w:b w:val="0"/>
          <w:bCs w:val="0"/>
          <w:sz w:val="20"/>
          <w:szCs w:val="20"/>
        </w:rPr>
        <w:t>unsafe and</w:t>
      </w:r>
      <w:r w:rsidRPr="286A3274" w:rsidR="70EAE794">
        <w:rPr>
          <w:rFonts w:ascii="Times New Roman" w:hAnsi="Times New Roman" w:eastAsia="Times New Roman" w:cs="Times New Roman"/>
          <w:b w:val="0"/>
          <w:bCs w:val="0"/>
          <w:sz w:val="20"/>
          <w:szCs w:val="20"/>
        </w:rPr>
        <w:t xml:space="preserve"> meets the definition of</w:t>
      </w:r>
      <w:r w:rsidRPr="286A3274" w:rsidR="286A3274">
        <w:rPr>
          <w:rFonts w:ascii="Times New Roman" w:hAnsi="Times New Roman" w:eastAsia="Times New Roman" w:cs="Times New Roman"/>
          <w:b w:val="0"/>
          <w:bCs w:val="0"/>
          <w:sz w:val="20"/>
          <w:szCs w:val="20"/>
        </w:rPr>
        <w:t xml:space="preserve"> </w:t>
      </w:r>
      <w:r w:rsidRPr="286A3274" w:rsidR="2D9E54A4">
        <w:rPr>
          <w:rFonts w:ascii="Times New Roman" w:hAnsi="Times New Roman" w:eastAsia="Times New Roman" w:cs="Times New Roman"/>
          <w:b w:val="0"/>
          <w:bCs w:val="0"/>
          <w:sz w:val="20"/>
          <w:szCs w:val="20"/>
        </w:rPr>
        <w:t>vacant for</w:t>
      </w:r>
      <w:r w:rsidRPr="286A3274" w:rsidR="286A3274">
        <w:rPr>
          <w:rFonts w:ascii="Times New Roman" w:hAnsi="Times New Roman" w:eastAsia="Times New Roman" w:cs="Times New Roman"/>
          <w:b w:val="0"/>
          <w:bCs w:val="0"/>
          <w:sz w:val="20"/>
          <w:szCs w:val="20"/>
        </w:rPr>
        <w:t xml:space="preserve"> more than six months, is tax delinquent, or the owner shows inability to repair or </w:t>
      </w:r>
      <w:r w:rsidRPr="286A3274" w:rsidR="286A3274">
        <w:rPr>
          <w:rFonts w:ascii="Times New Roman" w:hAnsi="Times New Roman" w:eastAsia="Times New Roman" w:cs="Times New Roman"/>
          <w:b w:val="0"/>
          <w:bCs w:val="0"/>
          <w:sz w:val="20"/>
          <w:szCs w:val="20"/>
        </w:rPr>
        <w:t>maintain</w:t>
      </w:r>
      <w:r w:rsidRPr="286A3274" w:rsidR="286A3274">
        <w:rPr>
          <w:rFonts w:ascii="Times New Roman" w:hAnsi="Times New Roman" w:eastAsia="Times New Roman" w:cs="Times New Roman"/>
          <w:b w:val="0"/>
          <w:bCs w:val="0"/>
          <w:sz w:val="20"/>
          <w:szCs w:val="20"/>
        </w:rPr>
        <w:t xml:space="preserve"> it after </w:t>
      </w:r>
      <w:r w:rsidRPr="286A3274" w:rsidR="286A3274">
        <w:rPr>
          <w:rFonts w:ascii="Times New Roman" w:hAnsi="Times New Roman" w:eastAsia="Times New Roman" w:cs="Times New Roman"/>
          <w:b w:val="0"/>
          <w:bCs w:val="0"/>
          <w:sz w:val="20"/>
          <w:szCs w:val="20"/>
        </w:rPr>
        <w:t>60 days</w:t>
      </w:r>
      <w:r w:rsidRPr="286A3274" w:rsidR="286A3274">
        <w:rPr>
          <w:rFonts w:ascii="Times New Roman" w:hAnsi="Times New Roman" w:eastAsia="Times New Roman" w:cs="Times New Roman"/>
          <w:b w:val="0"/>
          <w:bCs w:val="0"/>
          <w:sz w:val="20"/>
          <w:szCs w:val="20"/>
        </w:rPr>
        <w:t>’ notice.</w:t>
      </w:r>
    </w:p>
    <w:p xmlns:wp14="http://schemas.microsoft.com/office/word/2010/wordml" w:rsidP="286A3274" w14:paraId="7D342B60" wp14:textId="77777777">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The owner shall apply in writing. The Town shall review title and environmental conditions. If accepted, the owner shall execute a warranty or quitclaim deed. The Town may require release of occupants, disclosure of known environmental hazards, and satisfaction of liens where feasible.</w:t>
      </w:r>
    </w:p>
    <w:p xmlns:wp14="http://schemas.microsoft.com/office/word/2010/wordml" w:rsidP="286A3274" w14:paraId="4BDE5BDF" wp14:textId="53A3464C">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 xml:space="preserve">Acceptance requires a </w:t>
      </w:r>
      <w:r w:rsidRPr="286A3274" w:rsidR="3E5B9B97">
        <w:rPr>
          <w:rFonts w:ascii="Times New Roman" w:hAnsi="Times New Roman" w:eastAsia="Times New Roman" w:cs="Times New Roman"/>
          <w:b w:val="0"/>
          <w:bCs w:val="0"/>
          <w:sz w:val="20"/>
          <w:szCs w:val="20"/>
        </w:rPr>
        <w:t>majority of</w:t>
      </w:r>
      <w:r w:rsidRPr="286A3274" w:rsidR="286A3274">
        <w:rPr>
          <w:rFonts w:ascii="Times New Roman" w:hAnsi="Times New Roman" w:eastAsia="Times New Roman" w:cs="Times New Roman"/>
          <w:b w:val="0"/>
          <w:bCs w:val="0"/>
          <w:sz w:val="20"/>
          <w:szCs w:val="20"/>
        </w:rPr>
        <w:t xml:space="preserve"> Council </w:t>
      </w:r>
      <w:bookmarkStart w:name="_Int_NPfeZ462" w:id="1812187953"/>
      <w:r w:rsidRPr="286A3274" w:rsidR="286A3274">
        <w:rPr>
          <w:rFonts w:ascii="Times New Roman" w:hAnsi="Times New Roman" w:eastAsia="Times New Roman" w:cs="Times New Roman"/>
          <w:b w:val="0"/>
          <w:bCs w:val="0"/>
          <w:sz w:val="20"/>
          <w:szCs w:val="20"/>
        </w:rPr>
        <w:t>vote</w:t>
      </w:r>
      <w:bookmarkEnd w:id="1812187953"/>
      <w:r w:rsidRPr="286A3274" w:rsidR="286A3274">
        <w:rPr>
          <w:rFonts w:ascii="Times New Roman" w:hAnsi="Times New Roman" w:eastAsia="Times New Roman" w:cs="Times New Roman"/>
          <w:b w:val="0"/>
          <w:bCs w:val="0"/>
          <w:sz w:val="20"/>
          <w:szCs w:val="20"/>
        </w:rPr>
        <w:t xml:space="preserve">. Council may refuse property with clouded title, environmental risk, or costs exceeding </w:t>
      </w:r>
      <w:r w:rsidRPr="286A3274" w:rsidR="286A3274">
        <w:rPr>
          <w:rFonts w:ascii="Times New Roman" w:hAnsi="Times New Roman" w:eastAsia="Times New Roman" w:cs="Times New Roman"/>
          <w:b w:val="0"/>
          <w:bCs w:val="0"/>
          <w:sz w:val="20"/>
          <w:szCs w:val="20"/>
        </w:rPr>
        <w:t>feasible</w:t>
      </w:r>
      <w:r w:rsidRPr="286A3274" w:rsidR="286A3274">
        <w:rPr>
          <w:rFonts w:ascii="Times New Roman" w:hAnsi="Times New Roman" w:eastAsia="Times New Roman" w:cs="Times New Roman"/>
          <w:b w:val="0"/>
          <w:bCs w:val="0"/>
          <w:sz w:val="20"/>
          <w:szCs w:val="20"/>
        </w:rPr>
        <w:t xml:space="preserve"> redevelopment. On recording the deed, municipal enforcement ends; Council may extinguish municipal liens; and the property may be demolished, redeveloped, sold, transferred to a nonprofit housing entity, or used publicly. Disposition must </w:t>
      </w:r>
      <w:r w:rsidRPr="286A3274" w:rsidR="286A3274">
        <w:rPr>
          <w:rFonts w:ascii="Times New Roman" w:hAnsi="Times New Roman" w:eastAsia="Times New Roman" w:cs="Times New Roman"/>
          <w:b w:val="0"/>
          <w:bCs w:val="0"/>
          <w:sz w:val="20"/>
          <w:szCs w:val="20"/>
        </w:rPr>
        <w:t>comply with</w:t>
      </w:r>
      <w:r w:rsidRPr="286A3274" w:rsidR="286A3274">
        <w:rPr>
          <w:rFonts w:ascii="Times New Roman" w:hAnsi="Times New Roman" w:eastAsia="Times New Roman" w:cs="Times New Roman"/>
          <w:b w:val="0"/>
          <w:bCs w:val="0"/>
          <w:sz w:val="20"/>
          <w:szCs w:val="20"/>
        </w:rPr>
        <w:t xml:space="preserve"> West Virginia Code § 8-12-18.</w:t>
      </w:r>
    </w:p>
    <w:p xmlns:wp14="http://schemas.microsoft.com/office/word/2010/wordml" w:rsidP="286A3274" w14:paraId="336F5BFF" wp14:textId="1058E167">
      <w:pPr>
        <w:pStyle w:val="Heading2"/>
        <w:rPr>
          <w:rFonts w:ascii="Times New Roman" w:hAnsi="Times New Roman" w:eastAsia="Times New Roman" w:cs="Times New Roman"/>
          <w:sz w:val="22"/>
          <w:szCs w:val="22"/>
          <w:u w:val="single"/>
        </w:rPr>
      </w:pPr>
      <w:r w:rsidRPr="286A3274" w:rsidR="286A3274">
        <w:rPr>
          <w:rFonts w:ascii="Times New Roman" w:hAnsi="Times New Roman" w:eastAsia="Times New Roman" w:cs="Times New Roman"/>
          <w:sz w:val="22"/>
          <w:szCs w:val="22"/>
          <w:u w:val="single"/>
        </w:rPr>
        <w:t>8-214</w:t>
      </w:r>
      <w:r w:rsidRPr="286A3274" w:rsidR="108EE1B1">
        <w:rPr>
          <w:rFonts w:ascii="Times New Roman" w:hAnsi="Times New Roman" w:eastAsia="Times New Roman" w:cs="Times New Roman"/>
          <w:sz w:val="22"/>
          <w:szCs w:val="22"/>
          <w:u w:val="single"/>
        </w:rPr>
        <w:t xml:space="preserve"> RELATION TO OTHER LAWS</w:t>
      </w:r>
    </w:p>
    <w:p xmlns:wp14="http://schemas.microsoft.com/office/word/2010/wordml" w:rsidP="286A3274" w14:paraId="2869F51F" wp14:textId="77777777">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This Article supplements, and does not replace, other applicable Town ordinances and state laws.</w:t>
      </w:r>
    </w:p>
    <w:p xmlns:wp14="http://schemas.microsoft.com/office/word/2010/wordml" w:rsidP="286A3274" w14:paraId="5D3C341A" wp14:textId="38D3EE12">
      <w:pPr>
        <w:pStyle w:val="Heading2"/>
        <w:rPr>
          <w:rFonts w:ascii="Times New Roman" w:hAnsi="Times New Roman" w:eastAsia="Times New Roman" w:cs="Times New Roman"/>
          <w:sz w:val="22"/>
          <w:szCs w:val="22"/>
          <w:u w:val="single"/>
        </w:rPr>
      </w:pPr>
      <w:r w:rsidRPr="286A3274" w:rsidR="286A3274">
        <w:rPr>
          <w:rFonts w:ascii="Times New Roman" w:hAnsi="Times New Roman" w:eastAsia="Times New Roman" w:cs="Times New Roman"/>
          <w:sz w:val="22"/>
          <w:szCs w:val="22"/>
          <w:u w:val="single"/>
        </w:rPr>
        <w:t>8-215</w:t>
      </w:r>
      <w:r w:rsidRPr="286A3274" w:rsidR="672BC4E3">
        <w:rPr>
          <w:rFonts w:ascii="Times New Roman" w:hAnsi="Times New Roman" w:eastAsia="Times New Roman" w:cs="Times New Roman"/>
          <w:sz w:val="22"/>
          <w:szCs w:val="22"/>
          <w:u w:val="single"/>
        </w:rPr>
        <w:t xml:space="preserve"> REGISTRATION FEES</w:t>
      </w:r>
    </w:p>
    <w:p xmlns:wp14="http://schemas.microsoft.com/office/word/2010/wordml" w14:paraId="734E8857" wp14:textId="6068C56A">
      <w:pPr>
        <w:keepLines w:val="0"/>
        <w:ind w:left="0"/>
      </w:pPr>
      <w:r w:rsidRPr="286A3274" w:rsidR="286A3274">
        <w:rPr>
          <w:rFonts w:ascii="Times New Roman" w:hAnsi="Times New Roman" w:eastAsia="Times New Roman" w:cs="Times New Roman"/>
          <w:b w:val="0"/>
          <w:bCs w:val="0"/>
          <w:sz w:val="20"/>
          <w:szCs w:val="20"/>
        </w:rPr>
        <w:t xml:space="preserve">Each registered property or structure is </w:t>
      </w:r>
      <w:bookmarkStart w:name="_Int_aT0KpisU" w:id="402468286"/>
      <w:r w:rsidRPr="286A3274" w:rsidR="286A3274">
        <w:rPr>
          <w:rFonts w:ascii="Times New Roman" w:hAnsi="Times New Roman" w:eastAsia="Times New Roman" w:cs="Times New Roman"/>
          <w:b w:val="0"/>
          <w:bCs w:val="0"/>
          <w:sz w:val="20"/>
          <w:szCs w:val="20"/>
        </w:rPr>
        <w:t>charged</w:t>
      </w:r>
      <w:bookmarkEnd w:id="402468286"/>
      <w:r w:rsidRPr="286A3274" w:rsidR="286A3274">
        <w:rPr>
          <w:rFonts w:ascii="Times New Roman" w:hAnsi="Times New Roman" w:eastAsia="Times New Roman" w:cs="Times New Roman"/>
          <w:b w:val="0"/>
          <w:bCs w:val="0"/>
          <w:sz w:val="20"/>
          <w:szCs w:val="20"/>
        </w:rPr>
        <w:t xml:space="preserve"> </w:t>
      </w:r>
      <w:r w:rsidRPr="286A3274" w:rsidR="286A3274">
        <w:rPr>
          <w:rFonts w:ascii="Times New Roman" w:hAnsi="Times New Roman" w:eastAsia="Times New Roman" w:cs="Times New Roman"/>
          <w:b w:val="0"/>
          <w:bCs w:val="0"/>
          <w:sz w:val="20"/>
          <w:szCs w:val="20"/>
        </w:rPr>
        <w:t>an initial</w:t>
      </w:r>
      <w:r w:rsidRPr="286A3274" w:rsidR="286A3274">
        <w:rPr>
          <w:rFonts w:ascii="Times New Roman" w:hAnsi="Times New Roman" w:eastAsia="Times New Roman" w:cs="Times New Roman"/>
          <w:b w:val="0"/>
          <w:bCs w:val="0"/>
          <w:sz w:val="20"/>
          <w:szCs w:val="20"/>
        </w:rPr>
        <w:t xml:space="preserve"> registration fee of $150 when the owner </w:t>
      </w:r>
      <w:r w:rsidRPr="286A3274" w:rsidR="286A3274">
        <w:rPr>
          <w:rFonts w:ascii="Times New Roman" w:hAnsi="Times New Roman" w:eastAsia="Times New Roman" w:cs="Times New Roman"/>
          <w:b w:val="0"/>
          <w:bCs w:val="0"/>
          <w:sz w:val="20"/>
          <w:szCs w:val="20"/>
        </w:rPr>
        <w:t>timely</w:t>
      </w:r>
      <w:r w:rsidRPr="286A3274" w:rsidR="286A3274">
        <w:rPr>
          <w:rFonts w:ascii="Times New Roman" w:hAnsi="Times New Roman" w:eastAsia="Times New Roman" w:cs="Times New Roman"/>
          <w:b w:val="0"/>
          <w:bCs w:val="0"/>
          <w:sz w:val="20"/>
          <w:szCs w:val="20"/>
        </w:rPr>
        <w:t xml:space="preserve"> registers</w:t>
      </w:r>
      <w:r w:rsidRPr="286A3274" w:rsidR="5084D804">
        <w:rPr>
          <w:rFonts w:ascii="Times New Roman" w:hAnsi="Times New Roman" w:eastAsia="Times New Roman" w:cs="Times New Roman"/>
          <w:b w:val="0"/>
          <w:bCs w:val="0"/>
          <w:sz w:val="20"/>
          <w:szCs w:val="20"/>
        </w:rPr>
        <w:t>.</w:t>
      </w:r>
      <w:r w:rsidRPr="286A3274" w:rsidR="286A3274">
        <w:rPr>
          <w:rFonts w:ascii="Times New Roman" w:hAnsi="Times New Roman" w:eastAsia="Times New Roman" w:cs="Times New Roman"/>
          <w:b w:val="0"/>
          <w:bCs w:val="0"/>
          <w:sz w:val="20"/>
          <w:szCs w:val="20"/>
        </w:rPr>
        <w:t xml:space="preserve"> </w:t>
      </w:r>
      <w:r w:rsidRPr="286A3274" w:rsidR="6FC23BFC">
        <w:rPr>
          <w:rFonts w:ascii="Times New Roman" w:hAnsi="Times New Roman" w:eastAsia="Times New Roman" w:cs="Times New Roman"/>
          <w:b w:val="0"/>
          <w:bCs w:val="0"/>
          <w:sz w:val="20"/>
          <w:szCs w:val="20"/>
        </w:rPr>
        <w:t>W</w:t>
      </w:r>
      <w:r w:rsidRPr="286A3274" w:rsidR="286A3274">
        <w:rPr>
          <w:rFonts w:ascii="Times New Roman" w:hAnsi="Times New Roman" w:eastAsia="Times New Roman" w:cs="Times New Roman"/>
          <w:b w:val="0"/>
          <w:bCs w:val="0"/>
          <w:sz w:val="20"/>
          <w:szCs w:val="20"/>
        </w:rPr>
        <w:t xml:space="preserve">hen the Town must identify and administratively register </w:t>
      </w:r>
      <w:r w:rsidRPr="286A3274" w:rsidR="1CF0CBF3">
        <w:rPr>
          <w:rFonts w:ascii="Times New Roman" w:hAnsi="Times New Roman" w:eastAsia="Times New Roman" w:cs="Times New Roman"/>
          <w:b w:val="0"/>
          <w:bCs w:val="0"/>
          <w:sz w:val="20"/>
          <w:szCs w:val="20"/>
        </w:rPr>
        <w:t>the property, the owner will be charged $250.</w:t>
      </w:r>
      <w:r w:rsidRPr="286A3274" w:rsidR="286A3274">
        <w:rPr>
          <w:rFonts w:ascii="Times New Roman" w:hAnsi="Times New Roman" w:eastAsia="Times New Roman" w:cs="Times New Roman"/>
          <w:b w:val="0"/>
          <w:bCs w:val="0"/>
          <w:sz w:val="20"/>
          <w:szCs w:val="20"/>
        </w:rPr>
        <w:t xml:space="preserve"> The initial fee is separate from the annual vacancy fee.</w:t>
      </w:r>
    </w:p>
    <w:p w:rsidR="286A3274" w:rsidP="286A3274" w:rsidRDefault="286A3274" w14:paraId="72E91D6B" w14:textId="5B9BFAB4">
      <w:pPr>
        <w:keepLines w:val="0"/>
        <w:ind w:left="0"/>
        <w:rPr>
          <w:rFonts w:ascii="Times New Roman" w:hAnsi="Times New Roman" w:eastAsia="Times New Roman" w:cs="Times New Roman"/>
          <w:b w:val="0"/>
          <w:bCs w:val="0"/>
          <w:sz w:val="20"/>
          <w:szCs w:val="20"/>
        </w:rPr>
      </w:pPr>
    </w:p>
    <w:p xmlns:wp14="http://schemas.microsoft.com/office/word/2010/wordml" w:rsidP="286A3274" w14:paraId="364DA161" wp14:textId="77777777">
      <w:pPr>
        <w:keepLines w:val="0"/>
        <w:ind w:left="0"/>
        <w:rPr>
          <w:rFonts w:ascii="Times New Roman" w:hAnsi="Times New Roman" w:eastAsia="Times New Roman" w:cs="Times New Roman"/>
          <w:b w:val="1"/>
          <w:bCs w:val="1"/>
          <w:sz w:val="20"/>
          <w:szCs w:val="20"/>
        </w:rPr>
      </w:pPr>
      <w:r w:rsidRPr="286A3274" w:rsidR="286A3274">
        <w:rPr>
          <w:rFonts w:ascii="Times New Roman" w:hAnsi="Times New Roman" w:eastAsia="Times New Roman" w:cs="Times New Roman"/>
          <w:b w:val="1"/>
          <w:bCs w:val="1"/>
          <w:sz w:val="20"/>
          <w:szCs w:val="20"/>
        </w:rPr>
        <w:t>Annual residential vacancy fees</w:t>
      </w:r>
    </w:p>
    <w:tbl>
      <w:tblPr>
        <w:tblStyle w:val="TableGrid"/>
        <w:tblW w:w="0" w:type="auto"/>
        <w:jc w:val="center"/>
        <w:tblLayout w:type="fixed"/>
        <w:tblLook w:val="04A0" w:firstRow="1" w:lastRow="0" w:firstColumn="1" w:lastColumn="0" w:noHBand="0" w:noVBand="1"/>
      </w:tblPr>
      <w:tblGrid>
        <w:gridCol w:w="3024"/>
        <w:gridCol w:w="3024"/>
      </w:tblGrid>
      <w:tr xmlns:wp14="http://schemas.microsoft.com/office/word/2010/wordml" w:rsidTr="286A3274" w14:paraId="357A9E91" wp14:textId="77777777">
        <w:trPr>
          <w:tblHeader w:val="true"/>
          <w:cantSplit/>
        </w:trPr>
        <w:tc>
          <w:tcPr>
            <w:tcW w:w="4939" w:type="dxa"/>
            <w:tcMar/>
            <w:vAlign w:val="center"/>
          </w:tcPr>
          <w:p w:rsidP="286A3274" w14:paraId="2B3ED1AA" wp14:textId="77777777">
            <w:pPr>
              <w:jc w:val="center"/>
              <w:rPr>
                <w:rFonts w:ascii="Times New Roman" w:hAnsi="Times New Roman" w:eastAsia="Times New Roman" w:cs="Times New Roman"/>
                <w:b w:val="1"/>
                <w:bCs w:val="1"/>
              </w:rPr>
            </w:pPr>
            <w:r w:rsidRPr="286A3274" w:rsidR="286A3274">
              <w:rPr>
                <w:rFonts w:ascii="Times New Roman" w:hAnsi="Times New Roman" w:eastAsia="Times New Roman" w:cs="Times New Roman"/>
                <w:b w:val="1"/>
                <w:bCs w:val="1"/>
              </w:rPr>
              <w:t>Vacancy year</w:t>
            </w:r>
          </w:p>
        </w:tc>
        <w:tc>
          <w:tcPr>
            <w:tcW w:w="4939" w:type="dxa"/>
            <w:tcMar/>
            <w:vAlign w:val="center"/>
          </w:tcPr>
          <w:p w:rsidP="286A3274" w14:paraId="48F08616" wp14:textId="77777777">
            <w:pPr>
              <w:jc w:val="center"/>
              <w:rPr>
                <w:rFonts w:ascii="Times New Roman" w:hAnsi="Times New Roman" w:eastAsia="Times New Roman" w:cs="Times New Roman"/>
                <w:b w:val="1"/>
                <w:bCs w:val="1"/>
              </w:rPr>
            </w:pPr>
            <w:r w:rsidRPr="286A3274" w:rsidR="286A3274">
              <w:rPr>
                <w:rFonts w:ascii="Times New Roman" w:hAnsi="Times New Roman" w:eastAsia="Times New Roman" w:cs="Times New Roman"/>
                <w:b w:val="1"/>
                <w:bCs w:val="1"/>
              </w:rPr>
              <w:t>Annual fee</w:t>
            </w:r>
          </w:p>
        </w:tc>
      </w:tr>
      <w:tr xmlns:wp14="http://schemas.microsoft.com/office/word/2010/wordml" w:rsidTr="286A3274" w14:paraId="0A08ACD9" wp14:textId="77777777">
        <w:trPr>
          <w:cantSplit/>
        </w:trPr>
        <w:tc>
          <w:tcPr>
            <w:tcW w:w="3024" w:type="dxa"/>
            <w:tcMar/>
          </w:tcPr>
          <w:p w:rsidP="286A3274" w14:paraId="6B101A20" wp14:textId="77777777">
            <w:pPr>
              <w:jc w:val="center"/>
              <w:rPr>
                <w:rFonts w:ascii="Times New Roman" w:hAnsi="Times New Roman" w:eastAsia="Times New Roman" w:cs="Times New Roman"/>
              </w:rPr>
            </w:pPr>
            <w:r w:rsidRPr="286A3274" w:rsidR="286A3274">
              <w:rPr>
                <w:rFonts w:ascii="Times New Roman" w:hAnsi="Times New Roman" w:eastAsia="Times New Roman" w:cs="Times New Roman"/>
              </w:rPr>
              <w:t>Year 1</w:t>
            </w:r>
          </w:p>
        </w:tc>
        <w:tc>
          <w:tcPr>
            <w:tcW w:w="3024" w:type="dxa"/>
            <w:tcMar/>
          </w:tcPr>
          <w:p w:rsidP="286A3274" w14:paraId="14D99516" wp14:textId="77777777">
            <w:pPr>
              <w:jc w:val="center"/>
              <w:rPr>
                <w:rFonts w:ascii="Times New Roman" w:hAnsi="Times New Roman" w:eastAsia="Times New Roman" w:cs="Times New Roman"/>
              </w:rPr>
            </w:pPr>
            <w:r w:rsidRPr="286A3274" w:rsidR="286A3274">
              <w:rPr>
                <w:rFonts w:ascii="Times New Roman" w:hAnsi="Times New Roman" w:eastAsia="Times New Roman" w:cs="Times New Roman"/>
              </w:rPr>
              <w:t>$200</w:t>
            </w:r>
          </w:p>
        </w:tc>
      </w:tr>
      <w:tr xmlns:wp14="http://schemas.microsoft.com/office/word/2010/wordml" w:rsidTr="286A3274" w14:paraId="7AB29768" wp14:textId="77777777">
        <w:trPr>
          <w:cantSplit/>
        </w:trPr>
        <w:tc>
          <w:tcPr>
            <w:tcW w:w="3024" w:type="dxa"/>
            <w:tcMar/>
          </w:tcPr>
          <w:p w:rsidP="286A3274" w14:paraId="5C2255EC" wp14:textId="77777777">
            <w:pPr>
              <w:jc w:val="center"/>
              <w:rPr>
                <w:rFonts w:ascii="Times New Roman" w:hAnsi="Times New Roman" w:eastAsia="Times New Roman" w:cs="Times New Roman"/>
              </w:rPr>
            </w:pPr>
            <w:r w:rsidRPr="286A3274" w:rsidR="286A3274">
              <w:rPr>
                <w:rFonts w:ascii="Times New Roman" w:hAnsi="Times New Roman" w:eastAsia="Times New Roman" w:cs="Times New Roman"/>
              </w:rPr>
              <w:t>Year 2</w:t>
            </w:r>
          </w:p>
        </w:tc>
        <w:tc>
          <w:tcPr>
            <w:tcW w:w="3024" w:type="dxa"/>
            <w:tcMar/>
          </w:tcPr>
          <w:p w:rsidP="286A3274" w14:paraId="72B61D7C" wp14:textId="77777777">
            <w:pPr>
              <w:jc w:val="center"/>
              <w:rPr>
                <w:rFonts w:ascii="Times New Roman" w:hAnsi="Times New Roman" w:eastAsia="Times New Roman" w:cs="Times New Roman"/>
              </w:rPr>
            </w:pPr>
            <w:r w:rsidRPr="286A3274" w:rsidR="286A3274">
              <w:rPr>
                <w:rFonts w:ascii="Times New Roman" w:hAnsi="Times New Roman" w:eastAsia="Times New Roman" w:cs="Times New Roman"/>
              </w:rPr>
              <w:t>$400</w:t>
            </w:r>
          </w:p>
        </w:tc>
      </w:tr>
      <w:tr xmlns:wp14="http://schemas.microsoft.com/office/word/2010/wordml" w:rsidTr="286A3274" w14:paraId="7E3D3B2A" wp14:textId="77777777">
        <w:trPr>
          <w:cantSplit/>
        </w:trPr>
        <w:tc>
          <w:tcPr>
            <w:tcW w:w="3024" w:type="dxa"/>
            <w:tcMar/>
          </w:tcPr>
          <w:p w:rsidP="286A3274" w14:paraId="04568CE7" wp14:textId="77777777">
            <w:pPr>
              <w:jc w:val="center"/>
              <w:rPr>
                <w:rFonts w:ascii="Times New Roman" w:hAnsi="Times New Roman" w:eastAsia="Times New Roman" w:cs="Times New Roman"/>
              </w:rPr>
            </w:pPr>
            <w:r w:rsidRPr="286A3274" w:rsidR="286A3274">
              <w:rPr>
                <w:rFonts w:ascii="Times New Roman" w:hAnsi="Times New Roman" w:eastAsia="Times New Roman" w:cs="Times New Roman"/>
              </w:rPr>
              <w:t>Year 3</w:t>
            </w:r>
          </w:p>
        </w:tc>
        <w:tc>
          <w:tcPr>
            <w:tcW w:w="3024" w:type="dxa"/>
            <w:tcMar/>
          </w:tcPr>
          <w:p w:rsidP="286A3274" w14:paraId="5AC875D8" wp14:textId="77777777">
            <w:pPr>
              <w:jc w:val="center"/>
              <w:rPr>
                <w:rFonts w:ascii="Times New Roman" w:hAnsi="Times New Roman" w:eastAsia="Times New Roman" w:cs="Times New Roman"/>
              </w:rPr>
            </w:pPr>
            <w:r w:rsidRPr="286A3274" w:rsidR="286A3274">
              <w:rPr>
                <w:rFonts w:ascii="Times New Roman" w:hAnsi="Times New Roman" w:eastAsia="Times New Roman" w:cs="Times New Roman"/>
              </w:rPr>
              <w:t>$750</w:t>
            </w:r>
          </w:p>
        </w:tc>
      </w:tr>
      <w:tr xmlns:wp14="http://schemas.microsoft.com/office/word/2010/wordml" w:rsidTr="286A3274" w14:paraId="151D8B21" wp14:textId="77777777">
        <w:trPr>
          <w:cantSplit/>
        </w:trPr>
        <w:tc>
          <w:tcPr>
            <w:tcW w:w="3024" w:type="dxa"/>
            <w:tcMar/>
          </w:tcPr>
          <w:p w:rsidP="286A3274" w14:paraId="4D16D19E" wp14:textId="77777777">
            <w:pPr>
              <w:jc w:val="center"/>
              <w:rPr>
                <w:rFonts w:ascii="Times New Roman" w:hAnsi="Times New Roman" w:eastAsia="Times New Roman" w:cs="Times New Roman"/>
              </w:rPr>
            </w:pPr>
            <w:r w:rsidRPr="286A3274" w:rsidR="286A3274">
              <w:rPr>
                <w:rFonts w:ascii="Times New Roman" w:hAnsi="Times New Roman" w:eastAsia="Times New Roman" w:cs="Times New Roman"/>
              </w:rPr>
              <w:t>Year 4</w:t>
            </w:r>
          </w:p>
        </w:tc>
        <w:tc>
          <w:tcPr>
            <w:tcW w:w="3024" w:type="dxa"/>
            <w:tcMar/>
          </w:tcPr>
          <w:p w:rsidP="286A3274" w14:paraId="7BED70CE" wp14:textId="77777777">
            <w:pPr>
              <w:jc w:val="center"/>
              <w:rPr>
                <w:rFonts w:ascii="Times New Roman" w:hAnsi="Times New Roman" w:eastAsia="Times New Roman" w:cs="Times New Roman"/>
              </w:rPr>
            </w:pPr>
            <w:r w:rsidRPr="286A3274" w:rsidR="286A3274">
              <w:rPr>
                <w:rFonts w:ascii="Times New Roman" w:hAnsi="Times New Roman" w:eastAsia="Times New Roman" w:cs="Times New Roman"/>
              </w:rPr>
              <w:t>$1,000</w:t>
            </w:r>
          </w:p>
        </w:tc>
      </w:tr>
    </w:tbl>
    <w:p w:rsidR="286A3274" w:rsidP="286A3274" w:rsidRDefault="286A3274" w14:paraId="0B4FB9ED" w14:textId="0B729C9C">
      <w:pPr>
        <w:keepLines w:val="0"/>
        <w:ind w:left="0"/>
      </w:pPr>
      <w:r w:rsidRPr="286A3274" w:rsidR="286A3274">
        <w:rPr>
          <w:rFonts w:ascii="Times New Roman" w:hAnsi="Times New Roman" w:eastAsia="Times New Roman" w:cs="Times New Roman"/>
          <w:b w:val="0"/>
          <w:bCs w:val="0"/>
          <w:sz w:val="20"/>
          <w:szCs w:val="20"/>
        </w:rPr>
        <w:t>After Year 4, the annual fee increases by $300 each year (for example, Year 5 is $1,300).</w:t>
      </w:r>
    </w:p>
    <w:p w:rsidR="286A3274" w:rsidP="286A3274" w:rsidRDefault="286A3274" w14:paraId="09337ED5" w14:textId="404CCFFF">
      <w:pPr>
        <w:keepLines w:val="0"/>
        <w:ind w:left="0"/>
      </w:pPr>
      <w:r w:rsidRPr="286A3274" w:rsidR="286A3274">
        <w:rPr>
          <w:rFonts w:ascii="Times New Roman" w:hAnsi="Times New Roman" w:eastAsia="Times New Roman" w:cs="Times New Roman"/>
          <w:b w:val="1"/>
          <w:bCs w:val="1"/>
          <w:sz w:val="20"/>
          <w:szCs w:val="20"/>
        </w:rPr>
        <w:t>Annual commercial vacancy fees</w:t>
      </w:r>
    </w:p>
    <w:tbl>
      <w:tblPr>
        <w:tblStyle w:val="TableGrid"/>
        <w:tblW w:w="0" w:type="auto"/>
        <w:jc w:val="center"/>
        <w:tblLayout w:type="fixed"/>
        <w:tblLook w:val="04A0" w:firstRow="1" w:lastRow="0" w:firstColumn="1" w:lastColumn="0" w:noHBand="0" w:noVBand="1"/>
      </w:tblPr>
      <w:tblGrid>
        <w:gridCol w:w="3024"/>
        <w:gridCol w:w="3024"/>
      </w:tblGrid>
      <w:tr xmlns:wp14="http://schemas.microsoft.com/office/word/2010/wordml" w:rsidTr="286A3274" w14:paraId="1ACC8156" wp14:textId="77777777">
        <w:trPr>
          <w:tblHeader w:val="true"/>
          <w:cantSplit/>
        </w:trPr>
        <w:tc>
          <w:tcPr>
            <w:tcW w:w="4939" w:type="dxa"/>
            <w:tcMar/>
            <w:vAlign w:val="center"/>
          </w:tcPr>
          <w:p w:rsidP="286A3274" w14:paraId="73D36A04" wp14:textId="77777777">
            <w:pPr>
              <w:jc w:val="center"/>
              <w:rPr>
                <w:rFonts w:ascii="Times New Roman" w:hAnsi="Times New Roman" w:eastAsia="Times New Roman" w:cs="Times New Roman"/>
                <w:b w:val="1"/>
                <w:bCs w:val="1"/>
              </w:rPr>
            </w:pPr>
            <w:r w:rsidRPr="286A3274" w:rsidR="286A3274">
              <w:rPr>
                <w:rFonts w:ascii="Times New Roman" w:hAnsi="Times New Roman" w:eastAsia="Times New Roman" w:cs="Times New Roman"/>
                <w:b w:val="1"/>
                <w:bCs w:val="1"/>
              </w:rPr>
              <w:t>Vacancy year</w:t>
            </w:r>
          </w:p>
        </w:tc>
        <w:tc>
          <w:tcPr>
            <w:tcW w:w="4939" w:type="dxa"/>
            <w:tcMar/>
            <w:vAlign w:val="center"/>
          </w:tcPr>
          <w:p w:rsidP="286A3274" w14:paraId="031D18CE" wp14:textId="77777777">
            <w:pPr>
              <w:jc w:val="center"/>
              <w:rPr>
                <w:rFonts w:ascii="Times New Roman" w:hAnsi="Times New Roman" w:eastAsia="Times New Roman" w:cs="Times New Roman"/>
                <w:b w:val="1"/>
                <w:bCs w:val="1"/>
              </w:rPr>
            </w:pPr>
            <w:r w:rsidRPr="286A3274" w:rsidR="286A3274">
              <w:rPr>
                <w:rFonts w:ascii="Times New Roman" w:hAnsi="Times New Roman" w:eastAsia="Times New Roman" w:cs="Times New Roman"/>
                <w:b w:val="1"/>
                <w:bCs w:val="1"/>
              </w:rPr>
              <w:t>Annual fee</w:t>
            </w:r>
          </w:p>
        </w:tc>
      </w:tr>
      <w:tr xmlns:wp14="http://schemas.microsoft.com/office/word/2010/wordml" w:rsidTr="286A3274" w14:paraId="520061D1" wp14:textId="77777777">
        <w:trPr>
          <w:cantSplit/>
        </w:trPr>
        <w:tc>
          <w:tcPr>
            <w:tcW w:w="3024" w:type="dxa"/>
            <w:tcMar/>
          </w:tcPr>
          <w:p w:rsidP="286A3274" w14:paraId="4745B91C" wp14:textId="77777777">
            <w:pPr>
              <w:jc w:val="center"/>
              <w:rPr>
                <w:rFonts w:ascii="Times New Roman" w:hAnsi="Times New Roman" w:eastAsia="Times New Roman" w:cs="Times New Roman"/>
              </w:rPr>
            </w:pPr>
            <w:r w:rsidRPr="286A3274" w:rsidR="286A3274">
              <w:rPr>
                <w:rFonts w:ascii="Times New Roman" w:hAnsi="Times New Roman" w:eastAsia="Times New Roman" w:cs="Times New Roman"/>
              </w:rPr>
              <w:t>Year 1</w:t>
            </w:r>
          </w:p>
        </w:tc>
        <w:tc>
          <w:tcPr>
            <w:tcW w:w="3024" w:type="dxa"/>
            <w:tcMar/>
          </w:tcPr>
          <w:p w:rsidP="286A3274" w14:paraId="6D67167E" wp14:textId="77777777">
            <w:pPr>
              <w:jc w:val="center"/>
              <w:rPr>
                <w:rFonts w:ascii="Times New Roman" w:hAnsi="Times New Roman" w:eastAsia="Times New Roman" w:cs="Times New Roman"/>
              </w:rPr>
            </w:pPr>
            <w:r w:rsidRPr="286A3274" w:rsidR="286A3274">
              <w:rPr>
                <w:rFonts w:ascii="Times New Roman" w:hAnsi="Times New Roman" w:eastAsia="Times New Roman" w:cs="Times New Roman"/>
              </w:rPr>
              <w:t>$400</w:t>
            </w:r>
          </w:p>
        </w:tc>
      </w:tr>
      <w:tr xmlns:wp14="http://schemas.microsoft.com/office/word/2010/wordml" w:rsidTr="286A3274" w14:paraId="336CF6B6" wp14:textId="77777777">
        <w:trPr>
          <w:cantSplit/>
        </w:trPr>
        <w:tc>
          <w:tcPr>
            <w:tcW w:w="3024" w:type="dxa"/>
            <w:tcMar/>
          </w:tcPr>
          <w:p w:rsidP="286A3274" w14:paraId="358A91EB" wp14:textId="77777777">
            <w:pPr>
              <w:jc w:val="center"/>
              <w:rPr>
                <w:rFonts w:ascii="Times New Roman" w:hAnsi="Times New Roman" w:eastAsia="Times New Roman" w:cs="Times New Roman"/>
              </w:rPr>
            </w:pPr>
            <w:r w:rsidRPr="286A3274" w:rsidR="286A3274">
              <w:rPr>
                <w:rFonts w:ascii="Times New Roman" w:hAnsi="Times New Roman" w:eastAsia="Times New Roman" w:cs="Times New Roman"/>
              </w:rPr>
              <w:t>Year 2</w:t>
            </w:r>
          </w:p>
        </w:tc>
        <w:tc>
          <w:tcPr>
            <w:tcW w:w="3024" w:type="dxa"/>
            <w:tcMar/>
          </w:tcPr>
          <w:p w:rsidP="286A3274" w14:paraId="0E6FD19B" wp14:textId="77777777">
            <w:pPr>
              <w:jc w:val="center"/>
              <w:rPr>
                <w:rFonts w:ascii="Times New Roman" w:hAnsi="Times New Roman" w:eastAsia="Times New Roman" w:cs="Times New Roman"/>
              </w:rPr>
            </w:pPr>
            <w:r w:rsidRPr="286A3274" w:rsidR="286A3274">
              <w:rPr>
                <w:rFonts w:ascii="Times New Roman" w:hAnsi="Times New Roman" w:eastAsia="Times New Roman" w:cs="Times New Roman"/>
              </w:rPr>
              <w:t>$1,000</w:t>
            </w:r>
          </w:p>
        </w:tc>
      </w:tr>
      <w:tr xmlns:wp14="http://schemas.microsoft.com/office/word/2010/wordml" w:rsidTr="286A3274" w14:paraId="059D40A0" wp14:textId="77777777">
        <w:trPr>
          <w:cantSplit/>
        </w:trPr>
        <w:tc>
          <w:tcPr>
            <w:tcW w:w="3024" w:type="dxa"/>
            <w:tcMar/>
          </w:tcPr>
          <w:p w:rsidP="286A3274" w14:paraId="37315625" wp14:textId="77777777">
            <w:pPr>
              <w:jc w:val="center"/>
              <w:rPr>
                <w:rFonts w:ascii="Times New Roman" w:hAnsi="Times New Roman" w:eastAsia="Times New Roman" w:cs="Times New Roman"/>
              </w:rPr>
            </w:pPr>
            <w:r w:rsidRPr="286A3274" w:rsidR="286A3274">
              <w:rPr>
                <w:rFonts w:ascii="Times New Roman" w:hAnsi="Times New Roman" w:eastAsia="Times New Roman" w:cs="Times New Roman"/>
              </w:rPr>
              <w:t>Year 3</w:t>
            </w:r>
          </w:p>
        </w:tc>
        <w:tc>
          <w:tcPr>
            <w:tcW w:w="3024" w:type="dxa"/>
            <w:tcMar/>
          </w:tcPr>
          <w:p w:rsidP="286A3274" w14:paraId="3C38D9AE" wp14:textId="77777777">
            <w:pPr>
              <w:jc w:val="center"/>
              <w:rPr>
                <w:rFonts w:ascii="Times New Roman" w:hAnsi="Times New Roman" w:eastAsia="Times New Roman" w:cs="Times New Roman"/>
              </w:rPr>
            </w:pPr>
            <w:r w:rsidRPr="286A3274" w:rsidR="286A3274">
              <w:rPr>
                <w:rFonts w:ascii="Times New Roman" w:hAnsi="Times New Roman" w:eastAsia="Times New Roman" w:cs="Times New Roman"/>
              </w:rPr>
              <w:t>$2,000</w:t>
            </w:r>
          </w:p>
        </w:tc>
      </w:tr>
      <w:tr xmlns:wp14="http://schemas.microsoft.com/office/word/2010/wordml" w:rsidTr="286A3274" w14:paraId="26E59343" wp14:textId="77777777">
        <w:trPr>
          <w:cantSplit/>
        </w:trPr>
        <w:tc>
          <w:tcPr>
            <w:tcW w:w="3024" w:type="dxa"/>
            <w:tcMar/>
          </w:tcPr>
          <w:p w:rsidP="286A3274" w14:paraId="7A1DBD86" wp14:textId="77777777">
            <w:pPr>
              <w:jc w:val="center"/>
              <w:rPr>
                <w:rFonts w:ascii="Times New Roman" w:hAnsi="Times New Roman" w:eastAsia="Times New Roman" w:cs="Times New Roman"/>
              </w:rPr>
            </w:pPr>
            <w:r w:rsidRPr="286A3274" w:rsidR="286A3274">
              <w:rPr>
                <w:rFonts w:ascii="Times New Roman" w:hAnsi="Times New Roman" w:eastAsia="Times New Roman" w:cs="Times New Roman"/>
              </w:rPr>
              <w:t>Year 4</w:t>
            </w:r>
          </w:p>
        </w:tc>
        <w:tc>
          <w:tcPr>
            <w:tcW w:w="3024" w:type="dxa"/>
            <w:tcMar/>
          </w:tcPr>
          <w:p w:rsidP="286A3274" w14:paraId="49029004" wp14:textId="77777777">
            <w:pPr>
              <w:jc w:val="center"/>
              <w:rPr>
                <w:rFonts w:ascii="Times New Roman" w:hAnsi="Times New Roman" w:eastAsia="Times New Roman" w:cs="Times New Roman"/>
              </w:rPr>
            </w:pPr>
            <w:r w:rsidRPr="286A3274" w:rsidR="286A3274">
              <w:rPr>
                <w:rFonts w:ascii="Times New Roman" w:hAnsi="Times New Roman" w:eastAsia="Times New Roman" w:cs="Times New Roman"/>
              </w:rPr>
              <w:t>$3,500</w:t>
            </w:r>
          </w:p>
        </w:tc>
      </w:tr>
    </w:tbl>
    <w:p xmlns:wp14="http://schemas.microsoft.com/office/word/2010/wordml" w14:paraId="2EE48EE5" wp14:textId="77777777">
      <w:pPr>
        <w:keepLines w:val="0"/>
        <w:ind w:left="0"/>
      </w:pPr>
      <w:r w:rsidRPr="286A3274" w:rsidR="286A3274">
        <w:rPr>
          <w:rFonts w:ascii="Times New Roman" w:hAnsi="Times New Roman" w:eastAsia="Times New Roman" w:cs="Times New Roman"/>
          <w:b w:val="0"/>
          <w:bCs w:val="0"/>
          <w:sz w:val="20"/>
          <w:szCs w:val="20"/>
        </w:rPr>
        <w:t>After Year 4, the annual fee increases by $750 each year (for example, Year 5 is $4,250).</w:t>
      </w:r>
    </w:p>
    <w:p w:rsidR="286A3274" w:rsidP="286A3274" w:rsidRDefault="286A3274" w14:paraId="50422DD6" w14:textId="0F10824E">
      <w:pPr>
        <w:keepLines w:val="0"/>
        <w:ind w:left="0"/>
        <w:rPr>
          <w:rFonts w:ascii="Times New Roman" w:hAnsi="Times New Roman" w:eastAsia="Times New Roman" w:cs="Times New Roman"/>
          <w:b w:val="0"/>
          <w:bCs w:val="0"/>
          <w:sz w:val="20"/>
          <w:szCs w:val="20"/>
        </w:rPr>
      </w:pPr>
    </w:p>
    <w:p w:rsidR="286A3274" w:rsidP="286A3274" w:rsidRDefault="286A3274" w14:paraId="7D1CF819" w14:textId="076631EA">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No annual vacancy fee is charged solely because an occupied structure is dilapidated. A fee is nonrefundable unless reversed on appeal, waived under 8-208, or collected in error. Fees may be changed only by ordinance and shall be reviewed periodically for a reasonable relationship to lawful program costs and burdens.</w:t>
      </w:r>
    </w:p>
    <w:p xmlns:wp14="http://schemas.microsoft.com/office/word/2010/wordml" w:rsidP="286A3274" w14:paraId="2F1C3608" wp14:textId="6C98EDC4">
      <w:pPr>
        <w:pStyle w:val="Heading2"/>
        <w:rPr>
          <w:rFonts w:ascii="Times New Roman" w:hAnsi="Times New Roman" w:eastAsia="Times New Roman" w:cs="Times New Roman"/>
          <w:sz w:val="22"/>
          <w:szCs w:val="22"/>
          <w:u w:val="single"/>
        </w:rPr>
      </w:pPr>
      <w:r w:rsidRPr="286A3274" w:rsidR="286A3274">
        <w:rPr>
          <w:rFonts w:ascii="Times New Roman" w:hAnsi="Times New Roman" w:eastAsia="Times New Roman" w:cs="Times New Roman"/>
          <w:sz w:val="22"/>
          <w:szCs w:val="22"/>
          <w:u w:val="single"/>
        </w:rPr>
        <w:t>8-216</w:t>
      </w:r>
      <w:r w:rsidRPr="286A3274" w:rsidR="4F38A5C3">
        <w:rPr>
          <w:rFonts w:ascii="Times New Roman" w:hAnsi="Times New Roman" w:eastAsia="Times New Roman" w:cs="Times New Roman"/>
          <w:sz w:val="22"/>
          <w:szCs w:val="22"/>
          <w:u w:val="single"/>
        </w:rPr>
        <w:t xml:space="preserve"> SEVERABILITY</w:t>
      </w:r>
    </w:p>
    <w:p xmlns:wp14="http://schemas.microsoft.com/office/word/2010/wordml" w:rsidP="286A3274" w14:paraId="1D369150" wp14:textId="77777777">
      <w:pPr>
        <w:keepLines w:val="0"/>
        <w:ind w:left="0"/>
        <w:rPr>
          <w:rFonts w:ascii="Times New Roman" w:hAnsi="Times New Roman" w:eastAsia="Times New Roman" w:cs="Times New Roman"/>
          <w:b w:val="0"/>
          <w:bCs w:val="0"/>
          <w:sz w:val="20"/>
          <w:szCs w:val="20"/>
        </w:rPr>
      </w:pPr>
      <w:r w:rsidRPr="286A3274" w:rsidR="286A3274">
        <w:rPr>
          <w:rFonts w:ascii="Times New Roman" w:hAnsi="Times New Roman" w:eastAsia="Times New Roman" w:cs="Times New Roman"/>
          <w:b w:val="0"/>
          <w:bCs w:val="0"/>
          <w:sz w:val="20"/>
          <w:szCs w:val="20"/>
        </w:rPr>
        <w:t>If any part of this Article is held invalid or unenforceable, the remaining parts remain in effect.</w:t>
      </w:r>
    </w:p>
    <w:p w:rsidR="286A3274" w:rsidP="286A3274" w:rsidRDefault="286A3274" w14:paraId="7450818F" w14:textId="08DD2D31">
      <w:pPr>
        <w:keepLines w:val="0"/>
        <w:ind w:left="0"/>
        <w:rPr>
          <w:rFonts w:ascii="Times New Roman" w:hAnsi="Times New Roman" w:eastAsia="Times New Roman" w:cs="Times New Roman"/>
          <w:b w:val="0"/>
          <w:bCs w:val="0"/>
          <w:sz w:val="20"/>
          <w:szCs w:val="20"/>
        </w:rPr>
      </w:pPr>
    </w:p>
    <w:p xmlns:wp14="http://schemas.microsoft.com/office/word/2010/wordml" w:rsidP="286A3274" w14:paraId="0956DA90" wp14:textId="2B7AAA40">
      <w:pPr>
        <w:keepLines w:val="0"/>
        <w:ind w:left="0"/>
        <w:rPr>
          <w:rFonts w:ascii="Times New Roman" w:hAnsi="Times New Roman" w:eastAsia="Times New Roman" w:cs="Times New Roman"/>
          <w:b w:val="1"/>
          <w:bCs w:val="1"/>
          <w:sz w:val="20"/>
          <w:szCs w:val="20"/>
        </w:rPr>
      </w:pPr>
      <w:r w:rsidRPr="286A3274" w:rsidR="286A3274">
        <w:rPr>
          <w:rFonts w:ascii="Times New Roman" w:hAnsi="Times New Roman" w:eastAsia="Times New Roman" w:cs="Times New Roman"/>
          <w:b w:val="1"/>
          <w:bCs w:val="1"/>
          <w:sz w:val="20"/>
          <w:szCs w:val="20"/>
        </w:rPr>
        <w:t>PASSED AND ADOPTED this ____ day of __________________, 20</w:t>
      </w:r>
      <w:r w:rsidRPr="286A3274" w:rsidR="330FBF6D">
        <w:rPr>
          <w:rFonts w:ascii="Times New Roman" w:hAnsi="Times New Roman" w:eastAsia="Times New Roman" w:cs="Times New Roman"/>
          <w:b w:val="1"/>
          <w:bCs w:val="1"/>
          <w:sz w:val="20"/>
          <w:szCs w:val="20"/>
        </w:rPr>
        <w:t>26</w:t>
      </w:r>
      <w:r w:rsidRPr="286A3274" w:rsidR="286A3274">
        <w:rPr>
          <w:rFonts w:ascii="Times New Roman" w:hAnsi="Times New Roman" w:eastAsia="Times New Roman" w:cs="Times New Roman"/>
          <w:b w:val="1"/>
          <w:bCs w:val="1"/>
          <w:sz w:val="20"/>
          <w:szCs w:val="20"/>
        </w:rPr>
        <w:t>.</w:t>
      </w:r>
    </w:p>
    <w:p xmlns:wp14="http://schemas.microsoft.com/office/word/2010/wordml" w:rsidP="286A3274" w14:paraId="28A94492" wp14:textId="32C51217">
      <w:pPr>
        <w:keepLines w:val="0"/>
        <w:ind w:left="0"/>
        <w:rPr>
          <w:rFonts w:ascii="Times New Roman" w:hAnsi="Times New Roman" w:eastAsia="Times New Roman" w:cs="Times New Roman"/>
          <w:b w:val="1"/>
          <w:bCs w:val="1"/>
          <w:sz w:val="20"/>
          <w:szCs w:val="20"/>
        </w:rPr>
      </w:pPr>
    </w:p>
    <w:p xmlns:wp14="http://schemas.microsoft.com/office/word/2010/wordml" w:rsidP="286A3274" w14:paraId="5F0A2582" wp14:textId="656A078F">
      <w:pPr>
        <w:keepLines w:val="0"/>
        <w:ind w:left="0"/>
        <w:rPr>
          <w:rFonts w:ascii="Times New Roman" w:hAnsi="Times New Roman" w:eastAsia="Times New Roman" w:cs="Times New Roman"/>
          <w:b w:val="1"/>
          <w:bCs w:val="1"/>
          <w:sz w:val="20"/>
          <w:szCs w:val="20"/>
        </w:rPr>
      </w:pPr>
    </w:p>
    <w:p xmlns:wp14="http://schemas.microsoft.com/office/word/2010/wordml" w:rsidP="286A3274" w14:paraId="1181448C" wp14:textId="0EE9C5A7">
      <w:pPr>
        <w:pStyle w:val="Normal"/>
        <w:keepLines w:val="0"/>
        <w:ind w:left="0"/>
        <w:rPr>
          <w:rFonts w:ascii="Times New Roman" w:hAnsi="Times New Roman" w:eastAsia="Times New Roman" w:cs="Times New Roman"/>
          <w:b w:val="1"/>
          <w:bCs w:val="1"/>
          <w:noProof w:val="0"/>
          <w:sz w:val="20"/>
          <w:szCs w:val="20"/>
          <w:lang w:val="en-US"/>
        </w:rPr>
      </w:pPr>
      <w:r w:rsidRPr="286A3274" w:rsidR="724BC603">
        <w:rPr>
          <w:rFonts w:ascii="Times New Roman" w:hAnsi="Times New Roman" w:eastAsia="Times New Roman" w:cs="Times New Roman"/>
          <w:b w:val="1"/>
          <w:bCs w:val="1"/>
          <w:noProof w:val="0"/>
          <w:sz w:val="20"/>
          <w:szCs w:val="20"/>
          <w:lang w:val="en-US"/>
        </w:rPr>
        <w:t>LEGISLATIVE HISTORY</w:t>
      </w:r>
    </w:p>
    <w:p xmlns:wp14="http://schemas.microsoft.com/office/word/2010/wordml" w:rsidP="286A3274" w14:paraId="28A4392D" wp14:textId="3F5B627A">
      <w:pPr>
        <w:keepLines w:val="0"/>
        <w:ind w:left="0"/>
        <w:rPr>
          <w:rFonts w:ascii="Times New Roman" w:hAnsi="Times New Roman" w:eastAsia="Times New Roman" w:cs="Times New Roman"/>
          <w:noProof w:val="0"/>
          <w:sz w:val="20"/>
          <w:szCs w:val="20"/>
          <w:lang w:val="en-US"/>
        </w:rPr>
      </w:pPr>
      <w:r w:rsidRPr="286A3274" w:rsidR="724BC603">
        <w:rPr>
          <w:rFonts w:ascii="Times New Roman" w:hAnsi="Times New Roman" w:eastAsia="Times New Roman" w:cs="Times New Roman"/>
          <w:noProof w:val="0"/>
          <w:sz w:val="20"/>
          <w:szCs w:val="20"/>
          <w:lang w:val="en-US"/>
        </w:rPr>
        <w:t>1. Posting and publication of public notice: ______________________________</w:t>
      </w:r>
    </w:p>
    <w:p xmlns:wp14="http://schemas.microsoft.com/office/word/2010/wordml" w:rsidP="286A3274" w14:paraId="616508E3" wp14:textId="241B0AAE">
      <w:pPr>
        <w:keepLines w:val="0"/>
        <w:ind w:left="0"/>
        <w:rPr>
          <w:rFonts w:ascii="Times New Roman" w:hAnsi="Times New Roman" w:eastAsia="Times New Roman" w:cs="Times New Roman"/>
          <w:noProof w:val="0"/>
          <w:sz w:val="20"/>
          <w:szCs w:val="20"/>
          <w:lang w:val="en-US"/>
        </w:rPr>
      </w:pPr>
      <w:r w:rsidRPr="286A3274" w:rsidR="724BC603">
        <w:rPr>
          <w:rFonts w:ascii="Times New Roman" w:hAnsi="Times New Roman" w:eastAsia="Times New Roman" w:cs="Times New Roman"/>
          <w:noProof w:val="0"/>
          <w:sz w:val="20"/>
          <w:szCs w:val="20"/>
          <w:lang w:val="en-US"/>
        </w:rPr>
        <w:t>2. First reading: ______________________________</w:t>
      </w:r>
    </w:p>
    <w:p xmlns:wp14="http://schemas.microsoft.com/office/word/2010/wordml" w:rsidP="286A3274" w14:paraId="34B19A22" wp14:textId="6D1BBA1C">
      <w:pPr>
        <w:keepLines w:val="0"/>
        <w:ind w:left="0"/>
        <w:rPr>
          <w:rFonts w:ascii="Times New Roman" w:hAnsi="Times New Roman" w:eastAsia="Times New Roman" w:cs="Times New Roman"/>
          <w:noProof w:val="0"/>
          <w:sz w:val="20"/>
          <w:szCs w:val="20"/>
          <w:lang w:val="en-US"/>
        </w:rPr>
      </w:pPr>
      <w:r w:rsidRPr="286A3274" w:rsidR="4512F5D4">
        <w:rPr>
          <w:rFonts w:ascii="Times New Roman" w:hAnsi="Times New Roman" w:eastAsia="Times New Roman" w:cs="Times New Roman"/>
          <w:b w:val="1"/>
          <w:bCs w:val="1"/>
          <w:noProof w:val="0"/>
          <w:sz w:val="20"/>
          <w:szCs w:val="20"/>
          <w:lang w:val="en-US"/>
        </w:rPr>
        <w:t xml:space="preserve">Council vote: </w:t>
      </w:r>
      <w:r w:rsidRPr="286A3274" w:rsidR="4512F5D4">
        <w:rPr>
          <w:rFonts w:ascii="Times New Roman" w:hAnsi="Times New Roman" w:eastAsia="Times New Roman" w:cs="Times New Roman"/>
          <w:noProof w:val="0"/>
          <w:sz w:val="20"/>
          <w:szCs w:val="20"/>
          <w:lang w:val="en-US"/>
        </w:rPr>
        <w:t>Yeas ______   Nays ______   Abstentions ______   Absent ______</w:t>
      </w:r>
    </w:p>
    <w:p xmlns:wp14="http://schemas.microsoft.com/office/word/2010/wordml" w:rsidP="286A3274" w14:paraId="13813D2A" wp14:textId="2722B21D">
      <w:pPr>
        <w:keepLines w:val="0"/>
        <w:ind w:left="0"/>
        <w:rPr>
          <w:rFonts w:ascii="Times New Roman" w:hAnsi="Times New Roman" w:eastAsia="Times New Roman" w:cs="Times New Roman"/>
          <w:noProof w:val="0"/>
          <w:sz w:val="20"/>
          <w:szCs w:val="20"/>
          <w:lang w:val="en-US"/>
        </w:rPr>
      </w:pPr>
      <w:r w:rsidRPr="286A3274" w:rsidR="724BC603">
        <w:rPr>
          <w:rFonts w:ascii="Times New Roman" w:hAnsi="Times New Roman" w:eastAsia="Times New Roman" w:cs="Times New Roman"/>
          <w:noProof w:val="0"/>
          <w:sz w:val="20"/>
          <w:szCs w:val="20"/>
          <w:lang w:val="en-US"/>
        </w:rPr>
        <w:t>3. Second reading and adoption: ______________________________</w:t>
      </w:r>
    </w:p>
    <w:p xmlns:wp14="http://schemas.microsoft.com/office/word/2010/wordml" w:rsidP="286A3274" w14:paraId="15B193E5" wp14:textId="22E3A9E3">
      <w:pPr>
        <w:keepLines w:val="0"/>
        <w:ind w:left="0"/>
        <w:rPr>
          <w:rFonts w:ascii="Times New Roman" w:hAnsi="Times New Roman" w:eastAsia="Times New Roman" w:cs="Times New Roman"/>
          <w:noProof w:val="0"/>
          <w:sz w:val="20"/>
          <w:szCs w:val="20"/>
          <w:lang w:val="en-US"/>
        </w:rPr>
      </w:pPr>
      <w:r w:rsidRPr="286A3274" w:rsidR="37A0AC29">
        <w:rPr>
          <w:rFonts w:ascii="Times New Roman" w:hAnsi="Times New Roman" w:eastAsia="Times New Roman" w:cs="Times New Roman"/>
          <w:b w:val="1"/>
          <w:bCs w:val="1"/>
          <w:noProof w:val="0"/>
          <w:sz w:val="20"/>
          <w:szCs w:val="20"/>
          <w:lang w:val="en-US"/>
        </w:rPr>
        <w:t xml:space="preserve">Council vote: </w:t>
      </w:r>
      <w:r w:rsidRPr="286A3274" w:rsidR="37A0AC29">
        <w:rPr>
          <w:rFonts w:ascii="Times New Roman" w:hAnsi="Times New Roman" w:eastAsia="Times New Roman" w:cs="Times New Roman"/>
          <w:noProof w:val="0"/>
          <w:sz w:val="20"/>
          <w:szCs w:val="20"/>
          <w:lang w:val="en-US"/>
        </w:rPr>
        <w:t>Yeas ______   Nays ______   Abstentions ______   Absent ______</w:t>
      </w:r>
    </w:p>
    <w:p xmlns:wp14="http://schemas.microsoft.com/office/word/2010/wordml" w:rsidP="286A3274" w14:paraId="7BFEA707" wp14:textId="27B0A516">
      <w:pPr>
        <w:keepLines w:val="0"/>
        <w:ind w:left="0"/>
        <w:rPr>
          <w:rFonts w:ascii="Times New Roman" w:hAnsi="Times New Roman" w:eastAsia="Times New Roman" w:cs="Times New Roman"/>
          <w:noProof w:val="0"/>
          <w:sz w:val="20"/>
          <w:szCs w:val="20"/>
          <w:lang w:val="en-US"/>
        </w:rPr>
      </w:pPr>
      <w:r w:rsidRPr="286A3274" w:rsidR="724BC603">
        <w:rPr>
          <w:rFonts w:ascii="Times New Roman" w:hAnsi="Times New Roman" w:eastAsia="Times New Roman" w:cs="Times New Roman"/>
          <w:noProof w:val="0"/>
          <w:sz w:val="20"/>
          <w:szCs w:val="20"/>
          <w:lang w:val="en-US"/>
        </w:rPr>
        <w:t>4. Effective date: ______________________________</w:t>
      </w:r>
    </w:p>
    <w:p xmlns:wp14="http://schemas.microsoft.com/office/word/2010/wordml" w:rsidP="286A3274" w14:paraId="61EB5EC4" wp14:textId="7A73E1D1">
      <w:pPr>
        <w:pStyle w:val="Normal"/>
        <w:keepLines w:val="0"/>
        <w:ind w:left="0"/>
        <w:rPr>
          <w:rFonts w:ascii="Times New Roman" w:hAnsi="Times New Roman" w:eastAsia="Times New Roman" w:cs="Times New Roman"/>
          <w:b w:val="1"/>
          <w:bCs w:val="1"/>
          <w:noProof w:val="0"/>
          <w:sz w:val="20"/>
          <w:szCs w:val="20"/>
          <w:lang w:val="en-US"/>
        </w:rPr>
      </w:pPr>
    </w:p>
    <w:p xmlns:wp14="http://schemas.microsoft.com/office/word/2010/wordml" w:rsidP="286A3274" w14:paraId="165F712C" wp14:textId="0AE423A1">
      <w:pPr>
        <w:pStyle w:val="Normal"/>
        <w:keepLines w:val="0"/>
        <w:ind w:left="0"/>
        <w:rPr>
          <w:rFonts w:ascii="Times New Roman" w:hAnsi="Times New Roman" w:eastAsia="Times New Roman" w:cs="Times New Roman"/>
          <w:b w:val="1"/>
          <w:bCs w:val="1"/>
          <w:noProof w:val="0"/>
          <w:sz w:val="20"/>
          <w:szCs w:val="20"/>
          <w:lang w:val="en-US"/>
        </w:rPr>
      </w:pPr>
      <w:r w:rsidRPr="286A3274" w:rsidR="724BC603">
        <w:rPr>
          <w:rFonts w:ascii="Times New Roman" w:hAnsi="Times New Roman" w:eastAsia="Times New Roman" w:cs="Times New Roman"/>
          <w:b w:val="1"/>
          <w:bCs w:val="1"/>
          <w:noProof w:val="0"/>
          <w:sz w:val="20"/>
          <w:szCs w:val="20"/>
          <w:lang w:val="en-US"/>
        </w:rPr>
        <w:t>ADOPTED SIGNED AND ATTESTED</w:t>
      </w:r>
    </w:p>
    <w:p xmlns:wp14="http://schemas.microsoft.com/office/word/2010/wordml" w:rsidP="286A3274" w14:paraId="7249BAB4" wp14:textId="20974226">
      <w:pPr>
        <w:pStyle w:val="Normal"/>
        <w:keepLines w:val="0"/>
        <w:ind w:left="0"/>
        <w:rPr>
          <w:rFonts w:ascii="Times New Roman" w:hAnsi="Times New Roman" w:eastAsia="Times New Roman" w:cs="Times New Roman"/>
          <w:b w:val="1"/>
          <w:bCs w:val="1"/>
          <w:noProof w:val="0"/>
          <w:sz w:val="20"/>
          <w:szCs w:val="20"/>
          <w:lang w:val="en-US"/>
        </w:rPr>
      </w:pPr>
    </w:p>
    <w:p xmlns:wp14="http://schemas.microsoft.com/office/word/2010/wordml" w:rsidP="286A3274" w14:paraId="7FAECD62" wp14:textId="1EA63584">
      <w:pPr>
        <w:pStyle w:val="Normal"/>
        <w:keepLines w:val="0"/>
        <w:ind w:left="0"/>
        <w:rPr>
          <w:rFonts w:ascii="Times New Roman" w:hAnsi="Times New Roman" w:eastAsia="Times New Roman" w:cs="Times New Roman"/>
          <w:b w:val="1"/>
          <w:bCs w:val="1"/>
          <w:noProof w:val="0"/>
          <w:sz w:val="20"/>
          <w:szCs w:val="20"/>
          <w:lang w:val="en-US"/>
        </w:rPr>
      </w:pPr>
    </w:p>
    <w:tbl>
      <w:tblPr>
        <w:tblStyle w:val="TableNormal"/>
        <w:bidiVisual w:val="0"/>
        <w:tblW w:w="0" w:type="auto"/>
        <w:tblLook w:val="06A0" w:firstRow="1" w:lastRow="0" w:firstColumn="1" w:lastColumn="0" w:noHBand="1" w:noVBand="1"/>
      </w:tblPr>
      <w:tblGrid>
        <w:gridCol w:w="6915"/>
        <w:gridCol w:w="2445"/>
      </w:tblGrid>
      <w:tr w:rsidR="286A3274" w:rsidTr="286A3274" w14:paraId="41411A55">
        <w:trPr>
          <w:trHeight w:val="1155"/>
        </w:trPr>
        <w:tc>
          <w:tcPr>
            <w:tcW w:w="6915" w:type="dxa"/>
            <w:tcMar/>
          </w:tcPr>
          <w:p w:rsidR="286A3274" w:rsidP="286A3274" w:rsidRDefault="286A3274" w14:paraId="7B783360" w14:textId="4F06B9ED">
            <w:pPr>
              <w:ind w:left="0"/>
              <w:rPr>
                <w:rFonts w:ascii="Times New Roman" w:hAnsi="Times New Roman" w:eastAsia="Times New Roman" w:cs="Times New Roman"/>
                <w:sz w:val="20"/>
                <w:szCs w:val="20"/>
              </w:rPr>
            </w:pPr>
            <w:r w:rsidRPr="286A3274" w:rsidR="286A3274">
              <w:rPr>
                <w:rFonts w:ascii="Times New Roman" w:hAnsi="Times New Roman" w:eastAsia="Times New Roman" w:cs="Times New Roman"/>
                <w:sz w:val="20"/>
                <w:szCs w:val="20"/>
              </w:rPr>
              <w:t>__________________________________</w:t>
            </w:r>
            <w:r>
              <w:br/>
            </w:r>
            <w:r w:rsidRPr="286A3274" w:rsidR="286A3274">
              <w:rPr>
                <w:rFonts w:ascii="Times New Roman" w:hAnsi="Times New Roman" w:eastAsia="Times New Roman" w:cs="Times New Roman"/>
                <w:sz w:val="20"/>
                <w:szCs w:val="20"/>
              </w:rPr>
              <w:t xml:space="preserve"> Carolyn Hoover, Mayor</w:t>
            </w:r>
          </w:p>
        </w:tc>
        <w:tc>
          <w:tcPr>
            <w:tcW w:w="2445" w:type="dxa"/>
            <w:tcMar/>
          </w:tcPr>
          <w:p w:rsidR="286A3274" w:rsidP="286A3274" w:rsidRDefault="286A3274" w14:paraId="1328C67B" w14:textId="3A86C0C2">
            <w:pPr>
              <w:ind w:left="0"/>
              <w:rPr>
                <w:rFonts w:ascii="Times New Roman" w:hAnsi="Times New Roman" w:eastAsia="Times New Roman" w:cs="Times New Roman"/>
                <w:sz w:val="20"/>
                <w:szCs w:val="20"/>
              </w:rPr>
            </w:pPr>
            <w:r w:rsidRPr="286A3274" w:rsidR="286A3274">
              <w:rPr>
                <w:rFonts w:ascii="Times New Roman" w:hAnsi="Times New Roman" w:eastAsia="Times New Roman" w:cs="Times New Roman"/>
                <w:sz w:val="20"/>
                <w:szCs w:val="20"/>
              </w:rPr>
              <w:t>Date: __________________</w:t>
            </w:r>
          </w:p>
        </w:tc>
      </w:tr>
      <w:tr w:rsidR="286A3274" w:rsidTr="286A3274" w14:paraId="669C4252">
        <w:trPr>
          <w:trHeight w:val="300"/>
        </w:trPr>
        <w:tc>
          <w:tcPr>
            <w:tcW w:w="6915" w:type="dxa"/>
            <w:tcMar/>
          </w:tcPr>
          <w:p w:rsidR="286A3274" w:rsidP="286A3274" w:rsidRDefault="286A3274" w14:paraId="3E0314E3" w14:textId="5FE60407">
            <w:pPr>
              <w:ind w:left="0"/>
              <w:rPr>
                <w:rFonts w:ascii="Times New Roman" w:hAnsi="Times New Roman" w:eastAsia="Times New Roman" w:cs="Times New Roman"/>
                <w:sz w:val="20"/>
                <w:szCs w:val="20"/>
              </w:rPr>
            </w:pPr>
            <w:r w:rsidRPr="286A3274" w:rsidR="286A3274">
              <w:rPr>
                <w:rFonts w:ascii="Times New Roman" w:hAnsi="Times New Roman" w:eastAsia="Times New Roman" w:cs="Times New Roman"/>
                <w:sz w:val="20"/>
                <w:szCs w:val="20"/>
              </w:rPr>
              <w:t>__________________________________</w:t>
            </w:r>
            <w:r>
              <w:br/>
            </w:r>
            <w:r w:rsidRPr="286A3274" w:rsidR="286A3274">
              <w:rPr>
                <w:rFonts w:ascii="Times New Roman" w:hAnsi="Times New Roman" w:eastAsia="Times New Roman" w:cs="Times New Roman"/>
                <w:sz w:val="20"/>
                <w:szCs w:val="20"/>
              </w:rPr>
              <w:t xml:space="preserve"> Town Recorder or Authorized Clerk</w:t>
            </w:r>
          </w:p>
        </w:tc>
        <w:tc>
          <w:tcPr>
            <w:tcW w:w="2445" w:type="dxa"/>
            <w:tcMar/>
          </w:tcPr>
          <w:p w:rsidR="286A3274" w:rsidP="286A3274" w:rsidRDefault="286A3274" w14:paraId="541E419B" w14:textId="4BD57232">
            <w:pPr>
              <w:ind w:left="0"/>
              <w:rPr>
                <w:rFonts w:ascii="Times New Roman" w:hAnsi="Times New Roman" w:eastAsia="Times New Roman" w:cs="Times New Roman"/>
                <w:sz w:val="20"/>
                <w:szCs w:val="20"/>
              </w:rPr>
            </w:pPr>
            <w:r w:rsidRPr="286A3274" w:rsidR="286A3274">
              <w:rPr>
                <w:rFonts w:ascii="Times New Roman" w:hAnsi="Times New Roman" w:eastAsia="Times New Roman" w:cs="Times New Roman"/>
                <w:sz w:val="20"/>
                <w:szCs w:val="20"/>
              </w:rPr>
              <w:t>Date: __________________</w:t>
            </w:r>
          </w:p>
        </w:tc>
      </w:tr>
    </w:tbl>
    <w:p xmlns:wp14="http://schemas.microsoft.com/office/word/2010/wordml" w:rsidP="286A3274" w14:paraId="12F8DEB6" wp14:textId="4402A995">
      <w:pPr>
        <w:keepLines w:val="0"/>
        <w:ind w:left="0"/>
        <w:rPr>
          <w:rFonts w:ascii="Times New Roman" w:hAnsi="Times New Roman" w:eastAsia="Times New Roman" w:cs="Times New Roman"/>
          <w:noProof w:val="0"/>
          <w:sz w:val="20"/>
          <w:szCs w:val="20"/>
          <w:lang w:val="en-US"/>
        </w:rPr>
      </w:pPr>
      <w:r w:rsidRPr="286A3274" w:rsidR="724BC603">
        <w:rPr>
          <w:rFonts w:ascii="Times New Roman" w:hAnsi="Times New Roman" w:eastAsia="Times New Roman" w:cs="Times New Roman"/>
          <w:noProof w:val="0"/>
          <w:sz w:val="20"/>
          <w:szCs w:val="20"/>
          <w:lang w:val="en-US"/>
        </w:rPr>
        <w:t xml:space="preserve"> </w:t>
      </w:r>
    </w:p>
    <w:tbl>
      <w:tblPr>
        <w:tblStyle w:val="TableNormal"/>
        <w:tblW w:w="0" w:type="auto"/>
        <w:tblLook w:val="06A0" w:firstRow="1" w:lastRow="0" w:firstColumn="1" w:lastColumn="0" w:noHBand="1" w:noVBand="1"/>
      </w:tblPr>
      <w:tblGrid>
        <w:gridCol w:w="4935"/>
        <w:gridCol w:w="4935"/>
      </w:tblGrid>
      <w:tr w:rsidR="286A3274" w:rsidTr="286A3274" w14:paraId="0DBD7792">
        <w:trPr>
          <w:trHeight w:val="915"/>
        </w:trPr>
        <w:tc>
          <w:tcPr>
            <w:tcW w:w="4935" w:type="dxa"/>
            <w:tcMar/>
          </w:tcPr>
          <w:p w:rsidR="389C8C9A" w:rsidP="286A3274" w:rsidRDefault="389C8C9A" w14:paraId="7B1E2EA6" w14:textId="660FF1F7">
            <w:pPr>
              <w:pStyle w:val="Normal"/>
              <w:jc w:val="left"/>
              <w:rPr>
                <w:rFonts w:ascii="Times New Roman" w:hAnsi="Times New Roman" w:eastAsia="Times New Roman" w:cs="Times New Roman"/>
                <w:b w:val="0"/>
                <w:bCs w:val="0"/>
                <w:noProof w:val="0"/>
                <w:sz w:val="20"/>
                <w:szCs w:val="20"/>
                <w:lang w:val="en-US"/>
              </w:rPr>
            </w:pPr>
            <w:r w:rsidRPr="286A3274" w:rsidR="389C8C9A">
              <w:rPr>
                <w:rFonts w:ascii="Times New Roman" w:hAnsi="Times New Roman" w:eastAsia="Times New Roman" w:cs="Times New Roman"/>
                <w:b w:val="0"/>
                <w:bCs w:val="0"/>
                <w:noProof w:val="0"/>
                <w:sz w:val="20"/>
                <w:szCs w:val="20"/>
                <w:lang w:val="en-US"/>
              </w:rPr>
              <w:t>__________________________________</w:t>
            </w:r>
          </w:p>
          <w:p w:rsidR="389C8C9A" w:rsidP="286A3274" w:rsidRDefault="389C8C9A" w14:paraId="77AB4CA3" w14:textId="4F04F642">
            <w:pPr>
              <w:pStyle w:val="Normal"/>
              <w:jc w:val="left"/>
              <w:rPr>
                <w:rFonts w:ascii="Times New Roman" w:hAnsi="Times New Roman" w:eastAsia="Times New Roman" w:cs="Times New Roman"/>
                <w:b w:val="0"/>
                <w:bCs w:val="0"/>
                <w:noProof w:val="0"/>
                <w:sz w:val="20"/>
                <w:szCs w:val="20"/>
                <w:lang w:val="en-US"/>
              </w:rPr>
            </w:pPr>
            <w:r w:rsidRPr="286A3274" w:rsidR="389C8C9A">
              <w:rPr>
                <w:rFonts w:ascii="Times New Roman" w:hAnsi="Times New Roman" w:eastAsia="Times New Roman" w:cs="Times New Roman"/>
                <w:b w:val="0"/>
                <w:bCs w:val="0"/>
                <w:noProof w:val="0"/>
                <w:sz w:val="20"/>
                <w:szCs w:val="20"/>
                <w:lang w:val="en-US"/>
              </w:rPr>
              <w:t>Council Member</w:t>
            </w:r>
          </w:p>
        </w:tc>
        <w:tc>
          <w:tcPr>
            <w:tcW w:w="4935" w:type="dxa"/>
            <w:tcMar/>
          </w:tcPr>
          <w:p w:rsidR="389C8C9A" w:rsidP="286A3274" w:rsidRDefault="389C8C9A" w14:paraId="245ACB42" w14:textId="660FF1F7">
            <w:pPr>
              <w:pStyle w:val="Normal"/>
              <w:jc w:val="left"/>
              <w:rPr>
                <w:rFonts w:ascii="Times New Roman" w:hAnsi="Times New Roman" w:eastAsia="Times New Roman" w:cs="Times New Roman"/>
                <w:b w:val="0"/>
                <w:bCs w:val="0"/>
                <w:noProof w:val="0"/>
                <w:sz w:val="20"/>
                <w:szCs w:val="20"/>
                <w:lang w:val="en-US"/>
              </w:rPr>
            </w:pPr>
            <w:r w:rsidRPr="286A3274" w:rsidR="389C8C9A">
              <w:rPr>
                <w:rFonts w:ascii="Times New Roman" w:hAnsi="Times New Roman" w:eastAsia="Times New Roman" w:cs="Times New Roman"/>
                <w:b w:val="0"/>
                <w:bCs w:val="0"/>
                <w:noProof w:val="0"/>
                <w:sz w:val="20"/>
                <w:szCs w:val="20"/>
                <w:lang w:val="en-US"/>
              </w:rPr>
              <w:t>__________________________________</w:t>
            </w:r>
          </w:p>
          <w:p w:rsidR="389C8C9A" w:rsidP="286A3274" w:rsidRDefault="389C8C9A" w14:paraId="3D7A86E7" w14:textId="14731A49">
            <w:pPr>
              <w:pStyle w:val="Normal"/>
              <w:jc w:val="left"/>
              <w:rPr>
                <w:rFonts w:ascii="Times New Roman" w:hAnsi="Times New Roman" w:eastAsia="Times New Roman" w:cs="Times New Roman"/>
                <w:b w:val="0"/>
                <w:bCs w:val="0"/>
                <w:noProof w:val="0"/>
                <w:sz w:val="20"/>
                <w:szCs w:val="20"/>
                <w:lang w:val="en-US"/>
              </w:rPr>
            </w:pPr>
            <w:r w:rsidRPr="286A3274" w:rsidR="389C8C9A">
              <w:rPr>
                <w:rFonts w:ascii="Times New Roman" w:hAnsi="Times New Roman" w:eastAsia="Times New Roman" w:cs="Times New Roman"/>
                <w:b w:val="0"/>
                <w:bCs w:val="0"/>
                <w:noProof w:val="0"/>
                <w:sz w:val="20"/>
                <w:szCs w:val="20"/>
                <w:lang w:val="en-US"/>
              </w:rPr>
              <w:t>Council Member</w:t>
            </w:r>
          </w:p>
        </w:tc>
      </w:tr>
      <w:tr w:rsidR="286A3274" w:rsidTr="286A3274" w14:paraId="1E3D0DE6">
        <w:trPr>
          <w:trHeight w:val="990"/>
        </w:trPr>
        <w:tc>
          <w:tcPr>
            <w:tcW w:w="4935" w:type="dxa"/>
            <w:tcMar/>
          </w:tcPr>
          <w:p w:rsidR="389C8C9A" w:rsidP="286A3274" w:rsidRDefault="389C8C9A" w14:paraId="07218134" w14:textId="660FF1F7">
            <w:pPr>
              <w:pStyle w:val="Normal"/>
              <w:jc w:val="left"/>
              <w:rPr>
                <w:rFonts w:ascii="Times New Roman" w:hAnsi="Times New Roman" w:eastAsia="Times New Roman" w:cs="Times New Roman"/>
                <w:b w:val="0"/>
                <w:bCs w:val="0"/>
                <w:noProof w:val="0"/>
                <w:sz w:val="20"/>
                <w:szCs w:val="20"/>
                <w:lang w:val="en-US"/>
              </w:rPr>
            </w:pPr>
            <w:r w:rsidRPr="286A3274" w:rsidR="389C8C9A">
              <w:rPr>
                <w:rFonts w:ascii="Times New Roman" w:hAnsi="Times New Roman" w:eastAsia="Times New Roman" w:cs="Times New Roman"/>
                <w:b w:val="0"/>
                <w:bCs w:val="0"/>
                <w:noProof w:val="0"/>
                <w:sz w:val="20"/>
                <w:szCs w:val="20"/>
                <w:lang w:val="en-US"/>
              </w:rPr>
              <w:t>__________________________________</w:t>
            </w:r>
          </w:p>
          <w:p w:rsidR="389C8C9A" w:rsidP="286A3274" w:rsidRDefault="389C8C9A" w14:paraId="40FC6D05" w14:textId="3858026C">
            <w:pPr>
              <w:pStyle w:val="Normal"/>
              <w:jc w:val="left"/>
              <w:rPr>
                <w:rFonts w:ascii="Times New Roman" w:hAnsi="Times New Roman" w:eastAsia="Times New Roman" w:cs="Times New Roman"/>
                <w:b w:val="0"/>
                <w:bCs w:val="0"/>
                <w:noProof w:val="0"/>
                <w:sz w:val="20"/>
                <w:szCs w:val="20"/>
                <w:lang w:val="en-US"/>
              </w:rPr>
            </w:pPr>
            <w:r w:rsidRPr="286A3274" w:rsidR="389C8C9A">
              <w:rPr>
                <w:rFonts w:ascii="Times New Roman" w:hAnsi="Times New Roman" w:eastAsia="Times New Roman" w:cs="Times New Roman"/>
                <w:b w:val="0"/>
                <w:bCs w:val="0"/>
                <w:noProof w:val="0"/>
                <w:sz w:val="20"/>
                <w:szCs w:val="20"/>
                <w:lang w:val="en-US"/>
              </w:rPr>
              <w:t>Council Member</w:t>
            </w:r>
          </w:p>
        </w:tc>
        <w:tc>
          <w:tcPr>
            <w:tcW w:w="4935" w:type="dxa"/>
            <w:tcMar/>
          </w:tcPr>
          <w:p w:rsidR="389C8C9A" w:rsidP="286A3274" w:rsidRDefault="389C8C9A" w14:paraId="53F9555C" w14:textId="660FF1F7">
            <w:pPr>
              <w:pStyle w:val="Normal"/>
              <w:jc w:val="left"/>
              <w:rPr>
                <w:rFonts w:ascii="Times New Roman" w:hAnsi="Times New Roman" w:eastAsia="Times New Roman" w:cs="Times New Roman"/>
                <w:b w:val="0"/>
                <w:bCs w:val="0"/>
                <w:noProof w:val="0"/>
                <w:sz w:val="20"/>
                <w:szCs w:val="20"/>
                <w:lang w:val="en-US"/>
              </w:rPr>
            </w:pPr>
            <w:r w:rsidRPr="286A3274" w:rsidR="389C8C9A">
              <w:rPr>
                <w:rFonts w:ascii="Times New Roman" w:hAnsi="Times New Roman" w:eastAsia="Times New Roman" w:cs="Times New Roman"/>
                <w:b w:val="0"/>
                <w:bCs w:val="0"/>
                <w:noProof w:val="0"/>
                <w:sz w:val="20"/>
                <w:szCs w:val="20"/>
                <w:lang w:val="en-US"/>
              </w:rPr>
              <w:t>__________________________________</w:t>
            </w:r>
          </w:p>
          <w:p w:rsidR="389C8C9A" w:rsidP="286A3274" w:rsidRDefault="389C8C9A" w14:paraId="08015AD4" w14:textId="7FA67656">
            <w:pPr>
              <w:pStyle w:val="Normal"/>
              <w:jc w:val="left"/>
              <w:rPr>
                <w:rFonts w:ascii="Times New Roman" w:hAnsi="Times New Roman" w:eastAsia="Times New Roman" w:cs="Times New Roman"/>
                <w:b w:val="0"/>
                <w:bCs w:val="0"/>
                <w:noProof w:val="0"/>
                <w:sz w:val="20"/>
                <w:szCs w:val="20"/>
                <w:lang w:val="en-US"/>
              </w:rPr>
            </w:pPr>
            <w:r w:rsidRPr="286A3274" w:rsidR="389C8C9A">
              <w:rPr>
                <w:rFonts w:ascii="Times New Roman" w:hAnsi="Times New Roman" w:eastAsia="Times New Roman" w:cs="Times New Roman"/>
                <w:b w:val="0"/>
                <w:bCs w:val="0"/>
                <w:noProof w:val="0"/>
                <w:sz w:val="20"/>
                <w:szCs w:val="20"/>
                <w:lang w:val="en-US"/>
              </w:rPr>
              <w:t>Council Member</w:t>
            </w:r>
          </w:p>
        </w:tc>
      </w:tr>
      <w:tr w:rsidR="286A3274" w:rsidTr="286A3274" w14:paraId="09376628">
        <w:trPr>
          <w:trHeight w:val="1050"/>
        </w:trPr>
        <w:tc>
          <w:tcPr>
            <w:tcW w:w="4935" w:type="dxa"/>
            <w:tcMar/>
          </w:tcPr>
          <w:p w:rsidR="389C8C9A" w:rsidP="286A3274" w:rsidRDefault="389C8C9A" w14:paraId="35EB5C93" w14:textId="660FF1F7">
            <w:pPr>
              <w:pStyle w:val="Normal"/>
              <w:jc w:val="left"/>
              <w:rPr>
                <w:rFonts w:ascii="Times New Roman" w:hAnsi="Times New Roman" w:eastAsia="Times New Roman" w:cs="Times New Roman"/>
                <w:b w:val="0"/>
                <w:bCs w:val="0"/>
                <w:noProof w:val="0"/>
                <w:sz w:val="20"/>
                <w:szCs w:val="20"/>
                <w:lang w:val="en-US"/>
              </w:rPr>
            </w:pPr>
            <w:r w:rsidRPr="286A3274" w:rsidR="389C8C9A">
              <w:rPr>
                <w:rFonts w:ascii="Times New Roman" w:hAnsi="Times New Roman" w:eastAsia="Times New Roman" w:cs="Times New Roman"/>
                <w:b w:val="0"/>
                <w:bCs w:val="0"/>
                <w:noProof w:val="0"/>
                <w:sz w:val="20"/>
                <w:szCs w:val="20"/>
                <w:lang w:val="en-US"/>
              </w:rPr>
              <w:t>__________________________________</w:t>
            </w:r>
          </w:p>
          <w:p w:rsidR="389C8C9A" w:rsidP="286A3274" w:rsidRDefault="389C8C9A" w14:paraId="44AB8A28" w14:textId="0607E63D">
            <w:pPr>
              <w:pStyle w:val="Normal"/>
              <w:jc w:val="left"/>
              <w:rPr>
                <w:rFonts w:ascii="Times New Roman" w:hAnsi="Times New Roman" w:eastAsia="Times New Roman" w:cs="Times New Roman"/>
                <w:b w:val="0"/>
                <w:bCs w:val="0"/>
                <w:noProof w:val="0"/>
                <w:sz w:val="20"/>
                <w:szCs w:val="20"/>
                <w:lang w:val="en-US"/>
              </w:rPr>
            </w:pPr>
            <w:r w:rsidRPr="286A3274" w:rsidR="389C8C9A">
              <w:rPr>
                <w:rFonts w:ascii="Times New Roman" w:hAnsi="Times New Roman" w:eastAsia="Times New Roman" w:cs="Times New Roman"/>
                <w:b w:val="0"/>
                <w:bCs w:val="0"/>
                <w:noProof w:val="0"/>
                <w:sz w:val="20"/>
                <w:szCs w:val="20"/>
                <w:lang w:val="en-US"/>
              </w:rPr>
              <w:t>Council Member</w:t>
            </w:r>
          </w:p>
        </w:tc>
        <w:tc>
          <w:tcPr>
            <w:tcW w:w="4935" w:type="dxa"/>
            <w:tcMar/>
          </w:tcPr>
          <w:p w:rsidR="389C8C9A" w:rsidP="286A3274" w:rsidRDefault="389C8C9A" w14:paraId="45847A41" w14:textId="660FF1F7">
            <w:pPr>
              <w:pStyle w:val="Normal"/>
              <w:jc w:val="left"/>
              <w:rPr>
                <w:rFonts w:ascii="Times New Roman" w:hAnsi="Times New Roman" w:eastAsia="Times New Roman" w:cs="Times New Roman"/>
                <w:b w:val="0"/>
                <w:bCs w:val="0"/>
                <w:noProof w:val="0"/>
                <w:sz w:val="20"/>
                <w:szCs w:val="20"/>
                <w:lang w:val="en-US"/>
              </w:rPr>
            </w:pPr>
            <w:r w:rsidRPr="286A3274" w:rsidR="389C8C9A">
              <w:rPr>
                <w:rFonts w:ascii="Times New Roman" w:hAnsi="Times New Roman" w:eastAsia="Times New Roman" w:cs="Times New Roman"/>
                <w:b w:val="0"/>
                <w:bCs w:val="0"/>
                <w:noProof w:val="0"/>
                <w:sz w:val="20"/>
                <w:szCs w:val="20"/>
                <w:lang w:val="en-US"/>
              </w:rPr>
              <w:t>__________________________________</w:t>
            </w:r>
          </w:p>
          <w:p w:rsidR="389C8C9A" w:rsidP="286A3274" w:rsidRDefault="389C8C9A" w14:paraId="52A9BE39" w14:textId="6AD19928">
            <w:pPr>
              <w:pStyle w:val="Normal"/>
              <w:jc w:val="left"/>
              <w:rPr>
                <w:rFonts w:ascii="Times New Roman" w:hAnsi="Times New Roman" w:eastAsia="Times New Roman" w:cs="Times New Roman"/>
                <w:b w:val="0"/>
                <w:bCs w:val="0"/>
                <w:noProof w:val="0"/>
                <w:sz w:val="20"/>
                <w:szCs w:val="20"/>
                <w:lang w:val="en-US"/>
              </w:rPr>
            </w:pPr>
            <w:r w:rsidRPr="286A3274" w:rsidR="389C8C9A">
              <w:rPr>
                <w:rFonts w:ascii="Times New Roman" w:hAnsi="Times New Roman" w:eastAsia="Times New Roman" w:cs="Times New Roman"/>
                <w:b w:val="0"/>
                <w:bCs w:val="0"/>
                <w:noProof w:val="0"/>
                <w:sz w:val="20"/>
                <w:szCs w:val="20"/>
                <w:lang w:val="en-US"/>
              </w:rPr>
              <w:t>Council Member</w:t>
            </w:r>
          </w:p>
        </w:tc>
      </w:tr>
    </w:tbl>
    <w:p xmlns:wp14="http://schemas.microsoft.com/office/word/2010/wordml" w:rsidP="286A3274" w14:paraId="75C65C0D" wp14:textId="262E5706">
      <w:pPr>
        <w:pStyle w:val="Normal"/>
        <w:keepLines w:val="0"/>
        <w:ind w:left="0"/>
        <w:rPr>
          <w:rFonts w:ascii="Arial" w:hAnsi="Arial" w:eastAsia="ＭＳ 明朝"/>
          <w:b w:val="1"/>
          <w:bCs w:val="1"/>
          <w:noProof w:val="0"/>
          <w:sz w:val="20"/>
          <w:szCs w:val="20"/>
          <w:lang w:val="en-US"/>
        </w:rPr>
      </w:pPr>
    </w:p>
    <w:sectPr w:rsidRPr="0006063C" w:rsidR="00FC693F" w:rsidSect="00034616">
      <w:footerReference w:type="default" r:id="rId9"/>
      <w:pgSz w:w="12240" w:h="15840" w:orient="portrait"/>
      <w:pgMar w:top="1037" w:right="1181" w:bottom="1037" w:left="1181" w:header="720" w:footer="720" w:gutter="0"/>
      <w:cols w:space="720"/>
      <w:docGrid w:linePitch="360"/>
      <w:headerReference w:type="default" r:id="R0937767cbb20453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sidR="286A3274" w:rsidP="286A3274" w:rsidRDefault="286A3274" w14:paraId="492DCE05" w14:textId="32F68BC2">
    <w:pPr>
      <w:pStyle w:val="Footer"/>
      <w:jc w:val="right"/>
    </w:pPr>
    <w:r>
      <w:fldChar w:fldCharType="begin"/>
    </w:r>
    <w:r>
      <w:instrText xml:space="preserve">PAGE</w:instrText>
    </w:r>
    <w:r>
      <w:fldChar w:fldCharType="separate"/>
    </w:r>
    <w:r>
      <w:fldChar w:fldCharType="end"/>
    </w:r>
  </w:p>
  <w:p xmlns:wp14="http://schemas.microsoft.com/office/word/2010/wordml" w14:paraId="01E7CC6F" wp14:textId="54AC3174">
    <w:pPr>
      <w:pStyle w:val="Footer"/>
      <w:jc w:val="center"/>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90"/>
      <w:gridCol w:w="3290"/>
      <w:gridCol w:w="3290"/>
    </w:tblGrid>
    <w:tr w:rsidR="286A3274" w:rsidTr="286A3274" w14:paraId="7F828B0F">
      <w:trPr>
        <w:trHeight w:val="300"/>
      </w:trPr>
      <w:tc>
        <w:tcPr>
          <w:tcW w:w="3290" w:type="dxa"/>
          <w:tcMar/>
        </w:tcPr>
        <w:p w:rsidR="286A3274" w:rsidP="286A3274" w:rsidRDefault="286A3274" w14:paraId="3BE2ADCF" w14:textId="43F42E77">
          <w:pPr>
            <w:pStyle w:val="Header"/>
            <w:bidi w:val="0"/>
            <w:ind w:left="-115"/>
            <w:jc w:val="left"/>
          </w:pPr>
        </w:p>
      </w:tc>
      <w:tc>
        <w:tcPr>
          <w:tcW w:w="3290" w:type="dxa"/>
          <w:tcMar/>
        </w:tcPr>
        <w:p w:rsidR="286A3274" w:rsidP="286A3274" w:rsidRDefault="286A3274" w14:paraId="294341EB" w14:textId="0596FF69">
          <w:pPr>
            <w:pStyle w:val="Header"/>
            <w:bidi w:val="0"/>
            <w:jc w:val="center"/>
          </w:pPr>
        </w:p>
      </w:tc>
      <w:tc>
        <w:tcPr>
          <w:tcW w:w="3290" w:type="dxa"/>
          <w:tcMar/>
        </w:tcPr>
        <w:p w:rsidR="286A3274" w:rsidP="286A3274" w:rsidRDefault="286A3274" w14:paraId="6F534077" w14:textId="65C3CF57">
          <w:pPr>
            <w:pStyle w:val="Header"/>
            <w:bidi w:val="0"/>
            <w:ind w:right="-115"/>
            <w:jc w:val="right"/>
          </w:pPr>
        </w:p>
      </w:tc>
    </w:tr>
  </w:tbl>
  <w:p w:rsidR="286A3274" w:rsidP="286A3274" w:rsidRDefault="286A3274" w14:paraId="60402A77" w14:textId="6A1EDECC">
    <w:pPr>
      <w:pStyle w:val="Header"/>
      <w:bidi w:val="0"/>
    </w:pPr>
  </w:p>
</w:hdr>
</file>

<file path=word/intelligence2.xml><?xml version="1.0" encoding="utf-8"?>
<int2:intelligence xmlns:int2="http://schemas.microsoft.com/office/intelligence/2020/intelligence">
  <int2:observations>
    <int2:bookmark int2:bookmarkName="_Int_zOQ3yuW3" int2:invalidationBookmarkName="" int2:hashCode="luqJBFCn+my2v+" int2:id="iTmq3hMq">
      <int2:state int2:type="gram" int2:value="Rejected"/>
    </int2:bookmark>
    <int2:bookmark int2:bookmarkName="_Int_U8WW9ZRt" int2:invalidationBookmarkName="" int2:hashCode="+5Lz+DTxM0d7BF" int2:id="4NR9YMR8">
      <int2:state int2:type="gram" int2:value="Rejected"/>
    </int2:bookmark>
    <int2:bookmark int2:bookmarkName="_Int_aT0KpisU" int2:invalidationBookmarkName="" int2:hashCode="N+u5jGqdMYkzvf" int2:id="yyJVKlw8">
      <int2:state int2:type="gram" int2:value="Rejected"/>
    </int2:bookmark>
    <int2:bookmark int2:bookmarkName="_Int_NPfeZ462" int2:invalidationBookmarkName="" int2:hashCode="/WPx7TKNo0AaZn" int2:id="15OJtlfY">
      <int2:state int2:type="gram" int2:value="Rejected"/>
    </int2:bookmark>
    <int2:bookmark int2:bookmarkName="_Int_IcRbHJ3o" int2:invalidationBookmarkName="" int2:hashCode="dkmkRuVDysnpuX" int2:id="Sxf5SmQy">
      <int2:state int2:type="gram" int2:value="Rejected"/>
    </int2:bookmark>
    <int2:bookmark int2:bookmarkName="_Int_nHi28rAN" int2:invalidationBookmarkName="" int2:hashCode="T+D9JhV5pqu1cb" int2:id="N4QaZtx2">
      <int2:state int2:type="gram" int2:value="Rejected"/>
    </int2:bookmark>
    <int2:bookmark int2:bookmarkName="_Int_i2C5Iwgs" int2:invalidationBookmarkName="" int2:hashCode="v7r4stHN+Sv4OF" int2:id="V7cxqNy5">
      <int2:state int2:type="gram" int2:value="Rejected"/>
    </int2:bookmark>
    <int2:bookmark int2:bookmarkName="_Int_dqwTZSdF" int2:invalidationBookmarkName="" int2:hashCode="MZik/6p9deV7w0" int2:id="GCJfcqOK">
      <int2:state int2:type="gram" int2:value="Rejected"/>
    </int2:bookmark>
    <int2:bookmark int2:bookmarkName="_Int_qWrv2ItI" int2:invalidationBookmarkName="" int2:hashCode="FOYKzj2D7rK0zt" int2:id="3y2k5HZH">
      <int2:state int2:type="gram" int2:value="Rejected"/>
    </int2:bookmark>
    <int2:bookmark int2:bookmarkName="_Int_DoRfJiPu" int2:invalidationBookmarkName="" int2:hashCode="812sXHJBoTuEey" int2:id="5W58e4bY">
      <int2:state int2:type="gram" int2:value="Rejected"/>
    </int2:bookmark>
    <int2:bookmark int2:bookmarkName="_Int_tCRNwG3n" int2:invalidationBookmarkName="" int2:hashCode="TowGSRlWbt63Oq" int2:id="gnylZQis">
      <int2:state int2:type="gram" int2:value="Rejected"/>
    </int2:bookmark>
    <int2:bookmark int2:bookmarkName="_Int_p3wyhZ1O" int2:invalidationBookmarkName="" int2:hashCode="1ufNAFwK2pYs8c" int2:id="8sa0wlLA">
      <int2:state int2:type="gram" int2:value="Rejected"/>
    </int2:bookmark>
    <int2:bookmark int2:bookmarkName="_Int_H7cWlPM5" int2:invalidationBookmarkName="" int2:hashCode="WzDixey5Zc1XHr" int2:id="LXXAP7tm">
      <int2:state int2:type="gram" int2:value="Rejected"/>
    </int2:bookmark>
    <int2:bookmark int2:bookmarkName="_Int_5wbdAPOR" int2:invalidationBookmarkName="" int2:hashCode="dZzICncBzplh8b" int2:id="Y2gNisNE">
      <int2:state int2:type="gram" int2:value="Rejected"/>
    </int2:bookmark>
    <int2:bookmark int2:bookmarkName="_Int_jbeG4DRQ" int2:invalidationBookmarkName="" int2:hashCode="kPm2n8v485CsTV" int2:id="1bCsEg7h">
      <int2:state int2:type="gram" int2:value="Rejected"/>
    </int2:bookmark>
    <int2:bookmark int2:bookmarkName="_Int_bDtuuUEs" int2:invalidationBookmarkName="" int2:hashCode="yRIAh4ExOeDpOl" int2:id="3nyGWK9n">
      <int2:state int2:type="gram" int2:value="Rejected"/>
    </int2:bookmark>
    <int2:bookmark int2:bookmarkName="_Int_rdMFQvx3" int2:invalidationBookmarkName="" int2:hashCode="51y1M4MVle0Vro" int2:id="YpogGdAp">
      <int2:state int2:type="gram" int2:value="Rejected"/>
    </int2:bookmark>
    <int2:bookmark int2:bookmarkName="_Int_XSrCFZnA" int2:invalidationBookmarkName="" int2:hashCode="n86toodIBM11/2" int2:id="ESQTZyZl">
      <int2:state int2:type="gram" int2:value="Rejected"/>
    </int2:bookmark>
    <int2:bookmark int2:bookmarkName="_Int_Ntjfd9VK" int2:invalidationBookmarkName="" int2:hashCode="fLBgJ+h+fYSNhX" int2:id="UuWTwYho">
      <int2:state int2:type="gram" int2:value="Rejected"/>
    </int2:bookmark>
    <int2:bookmark int2:bookmarkName="_Int_7OzSmVKp" int2:invalidationBookmarkName="" int2:hashCode="Zm8WJq1RyZwQrm" int2:id="JldoPdLz">
      <int2:state int2:type="gram" int2:value="Rejected"/>
    </int2:bookmark>
    <int2:bookmark int2:bookmarkName="_Int_zbMv6LX0" int2:invalidationBookmarkName="" int2:hashCode="g5XVXuQ1Ar/HXg" int2:id="c2Dh18wL">
      <int2:state int2:type="gram" int2:value="Rejected"/>
    </int2:bookmark>
    <int2:bookmark int2:bookmarkName="_Int_BuLK3xFx" int2:invalidationBookmarkName="" int2:hashCode="LMUFS2CVUNs/4X" int2:id="UirbviRY">
      <int2:state int2:type="gram" int2:value="Rejected"/>
    </int2:bookmark>
    <int2:bookmark int2:bookmarkName="_Int_nHQYQKH1" int2:invalidationBookmarkName="" int2:hashCode="luqJBFCn+my2v+" int2:id="n9LQSp0G">
      <int2:state int2:type="gram" int2:value="Rejected"/>
    </int2:bookmark>
  </int2:observations>
  <int2:intelligenceSettings/>
</int2:intelligence>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10">
    <w:nsid w:val="161cee77"/>
    <w:multiLevelType xmlns:w="http://schemas.openxmlformats.org/wordprocessingml/2006/main" w:val="hybridMultilevel"/>
    <w:lvl xmlns:w="http://schemas.openxmlformats.org/wordprocessingml/2006/main" w:ilvl="0">
      <w:start w:val="1"/>
      <w:numFmt w:val="decimal"/>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9">
    <w:nsid w:val="5c784131"/>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1">
    <w:abstractNumId w:val="10"/>
  </w:num>
  <w:num w:numId="10">
    <w:abstractNumId w:val="9"/>
  </w: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3EA6C"/>
    <w:rsid w:val="0029639D"/>
    <w:rsid w:val="00326F90"/>
    <w:rsid w:val="00AA1D8D"/>
    <w:rsid w:val="00B47730"/>
    <w:rsid w:val="00CB0664"/>
    <w:rsid w:val="00FC693F"/>
    <w:rsid w:val="02B611CC"/>
    <w:rsid w:val="03BEBBF4"/>
    <w:rsid w:val="03EBF7E1"/>
    <w:rsid w:val="04416BE0"/>
    <w:rsid w:val="0497AE78"/>
    <w:rsid w:val="04A6F765"/>
    <w:rsid w:val="04BF3A17"/>
    <w:rsid w:val="059A02F9"/>
    <w:rsid w:val="0660B6A3"/>
    <w:rsid w:val="06EA657B"/>
    <w:rsid w:val="073A1D9A"/>
    <w:rsid w:val="07510BC6"/>
    <w:rsid w:val="0760F69F"/>
    <w:rsid w:val="08488A4C"/>
    <w:rsid w:val="08AEDF7A"/>
    <w:rsid w:val="08B67CDF"/>
    <w:rsid w:val="09718E03"/>
    <w:rsid w:val="0A1E8433"/>
    <w:rsid w:val="0B5F599C"/>
    <w:rsid w:val="0B9EA13B"/>
    <w:rsid w:val="0BB4971A"/>
    <w:rsid w:val="0C4162B0"/>
    <w:rsid w:val="0C648CFF"/>
    <w:rsid w:val="0D22F3C2"/>
    <w:rsid w:val="0E06FAEE"/>
    <w:rsid w:val="0E73A2C9"/>
    <w:rsid w:val="0ED05DD2"/>
    <w:rsid w:val="0F52A387"/>
    <w:rsid w:val="1041ADC8"/>
    <w:rsid w:val="10802BD5"/>
    <w:rsid w:val="108EE1B1"/>
    <w:rsid w:val="1156ED82"/>
    <w:rsid w:val="11AFDD20"/>
    <w:rsid w:val="12F682F3"/>
    <w:rsid w:val="1321B722"/>
    <w:rsid w:val="1346FE16"/>
    <w:rsid w:val="13C7890C"/>
    <w:rsid w:val="13D32C65"/>
    <w:rsid w:val="1535ED2A"/>
    <w:rsid w:val="153EB473"/>
    <w:rsid w:val="15E15167"/>
    <w:rsid w:val="15FDB6F2"/>
    <w:rsid w:val="16029C5E"/>
    <w:rsid w:val="16029C5E"/>
    <w:rsid w:val="161E4596"/>
    <w:rsid w:val="1673FDA4"/>
    <w:rsid w:val="1736043B"/>
    <w:rsid w:val="18D8F530"/>
    <w:rsid w:val="18DEAA6E"/>
    <w:rsid w:val="1A2183A3"/>
    <w:rsid w:val="1A2183A3"/>
    <w:rsid w:val="1B95B152"/>
    <w:rsid w:val="1BD99AC5"/>
    <w:rsid w:val="1BE927A9"/>
    <w:rsid w:val="1C07FFD2"/>
    <w:rsid w:val="1C8B884B"/>
    <w:rsid w:val="1CD44220"/>
    <w:rsid w:val="1CECFD35"/>
    <w:rsid w:val="1CF0CBF3"/>
    <w:rsid w:val="1DD38DCB"/>
    <w:rsid w:val="1E64F8D5"/>
    <w:rsid w:val="1EA99D65"/>
    <w:rsid w:val="2256D2E5"/>
    <w:rsid w:val="2256D2E5"/>
    <w:rsid w:val="2266489E"/>
    <w:rsid w:val="22F21884"/>
    <w:rsid w:val="2305AF7E"/>
    <w:rsid w:val="23736502"/>
    <w:rsid w:val="23B83647"/>
    <w:rsid w:val="23D68486"/>
    <w:rsid w:val="24772580"/>
    <w:rsid w:val="24B77923"/>
    <w:rsid w:val="2521CA8B"/>
    <w:rsid w:val="2585B176"/>
    <w:rsid w:val="25AC3060"/>
    <w:rsid w:val="25B0916D"/>
    <w:rsid w:val="25BC54E7"/>
    <w:rsid w:val="269C1562"/>
    <w:rsid w:val="26C36FC4"/>
    <w:rsid w:val="26F957C4"/>
    <w:rsid w:val="276E99AE"/>
    <w:rsid w:val="2793D100"/>
    <w:rsid w:val="27EA2D4D"/>
    <w:rsid w:val="286A3274"/>
    <w:rsid w:val="287A7BF3"/>
    <w:rsid w:val="2B21B223"/>
    <w:rsid w:val="2B584B19"/>
    <w:rsid w:val="2B951F00"/>
    <w:rsid w:val="2BBFBCD9"/>
    <w:rsid w:val="2C7FB20E"/>
    <w:rsid w:val="2D5B6F38"/>
    <w:rsid w:val="2D9E54A4"/>
    <w:rsid w:val="2F4679FC"/>
    <w:rsid w:val="3006EF71"/>
    <w:rsid w:val="30C78678"/>
    <w:rsid w:val="3161294E"/>
    <w:rsid w:val="31B5DC7B"/>
    <w:rsid w:val="31E46F97"/>
    <w:rsid w:val="327E3774"/>
    <w:rsid w:val="32ACE9CD"/>
    <w:rsid w:val="330FBF6D"/>
    <w:rsid w:val="3314E55B"/>
    <w:rsid w:val="337C1F90"/>
    <w:rsid w:val="35AFA181"/>
    <w:rsid w:val="36994ACB"/>
    <w:rsid w:val="37A0AC29"/>
    <w:rsid w:val="37E2826C"/>
    <w:rsid w:val="382FFF4A"/>
    <w:rsid w:val="387EE787"/>
    <w:rsid w:val="387EE787"/>
    <w:rsid w:val="389C8C9A"/>
    <w:rsid w:val="39017028"/>
    <w:rsid w:val="39182AFF"/>
    <w:rsid w:val="39275BF1"/>
    <w:rsid w:val="3B4BB751"/>
    <w:rsid w:val="3BF6F43A"/>
    <w:rsid w:val="3BFC86CA"/>
    <w:rsid w:val="3D76BE65"/>
    <w:rsid w:val="3DD31C25"/>
    <w:rsid w:val="3DFB8BF5"/>
    <w:rsid w:val="3E5B9B97"/>
    <w:rsid w:val="3EEFCD4D"/>
    <w:rsid w:val="3F953A53"/>
    <w:rsid w:val="3F953A53"/>
    <w:rsid w:val="3FC8990F"/>
    <w:rsid w:val="404B9473"/>
    <w:rsid w:val="424DB642"/>
    <w:rsid w:val="42E577B9"/>
    <w:rsid w:val="4361DF82"/>
    <w:rsid w:val="4486D037"/>
    <w:rsid w:val="4512F5D4"/>
    <w:rsid w:val="4523252F"/>
    <w:rsid w:val="4627F3CE"/>
    <w:rsid w:val="471806BA"/>
    <w:rsid w:val="4892F737"/>
    <w:rsid w:val="4A907423"/>
    <w:rsid w:val="4BBA5062"/>
    <w:rsid w:val="4CABC99D"/>
    <w:rsid w:val="4D395E71"/>
    <w:rsid w:val="4F38A5C3"/>
    <w:rsid w:val="4FE8FB27"/>
    <w:rsid w:val="504231E5"/>
    <w:rsid w:val="5084D804"/>
    <w:rsid w:val="50B0B50A"/>
    <w:rsid w:val="50DC8584"/>
    <w:rsid w:val="51D65331"/>
    <w:rsid w:val="53445175"/>
    <w:rsid w:val="53C623E7"/>
    <w:rsid w:val="5412F34E"/>
    <w:rsid w:val="54D1BAEF"/>
    <w:rsid w:val="55D7EAA5"/>
    <w:rsid w:val="56100856"/>
    <w:rsid w:val="56A95049"/>
    <w:rsid w:val="573F2038"/>
    <w:rsid w:val="5796B004"/>
    <w:rsid w:val="57A86DD5"/>
    <w:rsid w:val="57FBEF7B"/>
    <w:rsid w:val="580381DD"/>
    <w:rsid w:val="580E9258"/>
    <w:rsid w:val="583B1412"/>
    <w:rsid w:val="584420E1"/>
    <w:rsid w:val="587D34B6"/>
    <w:rsid w:val="59A84597"/>
    <w:rsid w:val="59D91278"/>
    <w:rsid w:val="59E47C52"/>
    <w:rsid w:val="5A23AFD6"/>
    <w:rsid w:val="5BF3F851"/>
    <w:rsid w:val="5C49EFC0"/>
    <w:rsid w:val="5C5BA676"/>
    <w:rsid w:val="5E2E1056"/>
    <w:rsid w:val="5E3BEDE1"/>
    <w:rsid w:val="5EA5DD20"/>
    <w:rsid w:val="5EA80E62"/>
    <w:rsid w:val="5F4F1218"/>
    <w:rsid w:val="61ED9BC8"/>
    <w:rsid w:val="6275F634"/>
    <w:rsid w:val="62FA274A"/>
    <w:rsid w:val="6378D07C"/>
    <w:rsid w:val="6378D07C"/>
    <w:rsid w:val="653E25E7"/>
    <w:rsid w:val="659F2C84"/>
    <w:rsid w:val="659F2C84"/>
    <w:rsid w:val="65A6AC4C"/>
    <w:rsid w:val="65A96468"/>
    <w:rsid w:val="670644D2"/>
    <w:rsid w:val="672BC4E3"/>
    <w:rsid w:val="672CCDC1"/>
    <w:rsid w:val="6B6D6B8F"/>
    <w:rsid w:val="6D1029F6"/>
    <w:rsid w:val="6D3D2E38"/>
    <w:rsid w:val="6D58AEDA"/>
    <w:rsid w:val="6D68ABFC"/>
    <w:rsid w:val="6F903B4A"/>
    <w:rsid w:val="6FC23BFC"/>
    <w:rsid w:val="7013E6D3"/>
    <w:rsid w:val="7031F7BE"/>
    <w:rsid w:val="70AE38D5"/>
    <w:rsid w:val="70EAE794"/>
    <w:rsid w:val="72226A8F"/>
    <w:rsid w:val="724BC603"/>
    <w:rsid w:val="72C740C0"/>
    <w:rsid w:val="732A3EF9"/>
    <w:rsid w:val="73395F2F"/>
    <w:rsid w:val="73FDE4B2"/>
    <w:rsid w:val="744BDE74"/>
    <w:rsid w:val="7553E273"/>
    <w:rsid w:val="75554E34"/>
    <w:rsid w:val="75554E34"/>
    <w:rsid w:val="759116A2"/>
    <w:rsid w:val="763C5596"/>
    <w:rsid w:val="768617BD"/>
    <w:rsid w:val="768617BD"/>
    <w:rsid w:val="7686C7E4"/>
    <w:rsid w:val="7A0659C9"/>
    <w:rsid w:val="7AED9D3F"/>
    <w:rsid w:val="7BCF8FA4"/>
    <w:rsid w:val="7BE64647"/>
    <w:rsid w:val="7DBEAB2C"/>
    <w:rsid w:val="7E469E2C"/>
    <w:rsid w:val="7FD74D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F5BB8D93-4033-4375-8EF8-E8CB0A314C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100" w:line="252"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Arial" w:hAnsi="Arial" w:asciiTheme="majorHAnsi" w:hAnsiTheme="majorHAnsi" w:eastAsiaTheme="majorEastAsia"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Arial" w:hAnsi="Arial" w:asciiTheme="majorHAnsi" w:hAnsiTheme="majorHAnsi" w:eastAsiaTheme="majorEastAsia" w:cstheme="majorBidi"/>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keepNext/>
      <w:pBdr>
        <w:bottom w:val="single" w:color="4F81BD" w:themeColor="accent1" w:sz="8" w:space="4"/>
      </w:pBdr>
      <w:spacing w:before="160" w:after="100" w:line="240" w:lineRule="auto"/>
      <w:contextualSpacing/>
    </w:pPr>
    <w:rPr>
      <w:rFonts w:ascii="Arial" w:hAnsi="Arial" w:asciiTheme="majorHAnsi" w:hAnsiTheme="majorHAnsi" w:eastAsiaTheme="majorEastAsia" w:cstheme="majorBidi"/>
      <w:b/>
      <w:color w:val="000000"/>
      <w:spacing w:val="5"/>
      <w:kern w:val="28"/>
      <w:sz w:val="28"/>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footer" Target="footer1.xml" Id="rId9" /><Relationship Type="http://schemas.openxmlformats.org/officeDocument/2006/relationships/header" Target="header.xml" Id="R0937767cbb20453e" /><Relationship Type="http://schemas.microsoft.com/office/2020/10/relationships/intelligence" Target="intelligence2.xml" Id="R783b0f083837444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Tia Mullins</lastModifiedBy>
  <revision>2</revision>
  <dcterms:created xsi:type="dcterms:W3CDTF">2013-12-23T23:15:00.0000000Z</dcterms:created>
  <dcterms:modified xsi:type="dcterms:W3CDTF">2026-09-10T16:39:04.9968354Z</dcterms:modified>
  <category/>
</coreProperties>
</file>